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ACB" w:rsidRDefault="00D16ACB">
      <w:pPr>
        <w:pStyle w:val="ConsPlusTitlePage"/>
      </w:pPr>
      <w:r>
        <w:t xml:space="preserve">Документ предоставлен </w:t>
      </w:r>
      <w:hyperlink r:id="rId5" w:history="1">
        <w:r>
          <w:rPr>
            <w:color w:val="0000FF"/>
          </w:rPr>
          <w:t>КонсультантПлюс</w:t>
        </w:r>
      </w:hyperlink>
      <w:r>
        <w:br/>
      </w:r>
    </w:p>
    <w:p w:rsidR="00D16ACB" w:rsidRDefault="00D16ACB">
      <w:pPr>
        <w:pStyle w:val="ConsPlusNormal"/>
        <w:ind w:firstLine="540"/>
        <w:jc w:val="both"/>
        <w:outlineLvl w:val="0"/>
      </w:pPr>
    </w:p>
    <w:p w:rsidR="00D16ACB" w:rsidRDefault="00D16ACB">
      <w:pPr>
        <w:pStyle w:val="ConsPlusTitle"/>
        <w:jc w:val="center"/>
      </w:pPr>
      <w:r>
        <w:t>УПРАВЛЕНИЕ ФЕДЕРАЛЬНОЙ АНТИМОНОПОЛЬНОЙ СЛУЖБЫ</w:t>
      </w:r>
    </w:p>
    <w:p w:rsidR="00D16ACB" w:rsidRDefault="00D16ACB">
      <w:pPr>
        <w:pStyle w:val="ConsPlusTitle"/>
        <w:jc w:val="center"/>
      </w:pPr>
      <w:r>
        <w:t>ПО РЕСПУБЛИКЕ ТЫВА</w:t>
      </w:r>
    </w:p>
    <w:p w:rsidR="00D16ACB" w:rsidRDefault="00D16ACB">
      <w:pPr>
        <w:pStyle w:val="ConsPlusTitle"/>
        <w:jc w:val="center"/>
      </w:pPr>
    </w:p>
    <w:p w:rsidR="00D16ACB" w:rsidRDefault="00D16ACB">
      <w:pPr>
        <w:pStyle w:val="ConsPlusTitle"/>
        <w:jc w:val="center"/>
      </w:pPr>
      <w:r>
        <w:t>РЕШЕНИЕ</w:t>
      </w:r>
    </w:p>
    <w:p w:rsidR="00D16ACB" w:rsidRDefault="00D16ACB">
      <w:pPr>
        <w:pStyle w:val="ConsPlusTitle"/>
        <w:jc w:val="center"/>
      </w:pPr>
      <w:r>
        <w:t>от 10 августа 2020 г. по жалобе N 017/06/105-146/2020</w:t>
      </w:r>
    </w:p>
    <w:p w:rsidR="00D16ACB" w:rsidRDefault="00D16ACB">
      <w:pPr>
        <w:pStyle w:val="ConsPlusTitle"/>
        <w:jc w:val="center"/>
      </w:pPr>
    </w:p>
    <w:p w:rsidR="00D16ACB" w:rsidRDefault="00D16ACB">
      <w:pPr>
        <w:pStyle w:val="ConsPlusTitle"/>
        <w:jc w:val="center"/>
      </w:pPr>
      <w:r>
        <w:t>О НАРУШЕНИИ ЗАКОНОДАТЕЛЬСТВА О КОНТРАКТНОЙ СИСТЕМЕ</w:t>
      </w:r>
    </w:p>
    <w:p w:rsidR="00D16ACB" w:rsidRDefault="00D16ACB">
      <w:pPr>
        <w:pStyle w:val="ConsPlusNormal"/>
        <w:ind w:firstLine="540"/>
        <w:jc w:val="both"/>
      </w:pPr>
    </w:p>
    <w:p w:rsidR="00D16ACB" w:rsidRDefault="00D16ACB">
      <w:pPr>
        <w:pStyle w:val="ConsPlusNormal"/>
        <w:ind w:firstLine="540"/>
        <w:jc w:val="both"/>
      </w:pPr>
      <w:r>
        <w:t>Резолютивная часть решения объявлена 06.08.2020 года.</w:t>
      </w:r>
    </w:p>
    <w:p w:rsidR="00D16ACB" w:rsidRDefault="00D16ACB">
      <w:pPr>
        <w:pStyle w:val="ConsPlusNormal"/>
        <w:spacing w:before="240"/>
        <w:ind w:firstLine="540"/>
        <w:jc w:val="both"/>
      </w:pPr>
      <w:r>
        <w:t>Решение в полном объеме изготовлено 10.08.2020 года.</w:t>
      </w:r>
    </w:p>
    <w:p w:rsidR="00D16ACB" w:rsidRDefault="00D16ACB">
      <w:pPr>
        <w:pStyle w:val="ConsPlusNormal"/>
        <w:spacing w:before="240"/>
        <w:ind w:firstLine="540"/>
        <w:jc w:val="both"/>
      </w:pPr>
      <w:r>
        <w:t xml:space="preserve">Комиссия Управления Федеральной антимонопольной службы по Республике Тыва (далее - </w:t>
      </w:r>
      <w:proofErr w:type="gramStart"/>
      <w:r>
        <w:t>Тывинское</w:t>
      </w:r>
      <w:proofErr w:type="gramEnd"/>
      <w:r>
        <w:t xml:space="preserve"> УФАС России) по контролю в сфере закупок в составе:</w:t>
      </w:r>
    </w:p>
    <w:p w:rsidR="00D16ACB" w:rsidRDefault="00D16ACB">
      <w:pPr>
        <w:pStyle w:val="ConsPlusNormal"/>
        <w:spacing w:before="240"/>
        <w:ind w:firstLine="540"/>
        <w:jc w:val="both"/>
      </w:pPr>
      <w:r>
        <w:t>Председательствующий Комиссии: "..." - заместитель руководителя управления - начальник отдела контроля закупок и антимонопольного контроля органов власти,</w:t>
      </w:r>
    </w:p>
    <w:p w:rsidR="00D16ACB" w:rsidRDefault="00D16ACB">
      <w:pPr>
        <w:pStyle w:val="ConsPlusNormal"/>
        <w:spacing w:before="240"/>
        <w:ind w:firstLine="540"/>
        <w:jc w:val="both"/>
      </w:pPr>
      <w:r>
        <w:t>Члены Комиссии:</w:t>
      </w:r>
    </w:p>
    <w:p w:rsidR="00D16ACB" w:rsidRDefault="00D16ACB">
      <w:pPr>
        <w:pStyle w:val="ConsPlusNormal"/>
        <w:spacing w:before="240"/>
        <w:ind w:firstLine="540"/>
        <w:jc w:val="both"/>
      </w:pPr>
      <w:r>
        <w:t>"..." - специалист-эксперт отдела контроля закупок и антимонопольного контроля органов власти;</w:t>
      </w:r>
    </w:p>
    <w:p w:rsidR="00D16ACB" w:rsidRDefault="00D16ACB">
      <w:pPr>
        <w:pStyle w:val="ConsPlusNormal"/>
        <w:spacing w:before="240"/>
        <w:ind w:firstLine="540"/>
        <w:jc w:val="both"/>
      </w:pPr>
      <w:r>
        <w:t>"..." - специалист 1 разряда отдела контроля закупок и антимонопольного контроля органов власти.</w:t>
      </w:r>
    </w:p>
    <w:p w:rsidR="00D16ACB" w:rsidRDefault="00D16ACB">
      <w:pPr>
        <w:pStyle w:val="ConsPlusNormal"/>
        <w:spacing w:before="240"/>
        <w:ind w:firstLine="540"/>
        <w:jc w:val="both"/>
      </w:pPr>
      <w:r>
        <w:t>При участии в рассмотрении жалобы посредством видеоконференц-связи с использованием плагина VideoMost:</w:t>
      </w:r>
    </w:p>
    <w:p w:rsidR="00D16ACB" w:rsidRDefault="00D16ACB">
      <w:pPr>
        <w:pStyle w:val="ConsPlusNormal"/>
        <w:spacing w:before="240"/>
        <w:ind w:firstLine="540"/>
        <w:jc w:val="both"/>
      </w:pPr>
      <w:r>
        <w:t>от уполномоченного органа - Министерства Республики Тыва по регулированию контрактной системы в сфере закупок:</w:t>
      </w:r>
    </w:p>
    <w:p w:rsidR="00D16ACB" w:rsidRDefault="00D16ACB">
      <w:pPr>
        <w:pStyle w:val="ConsPlusNormal"/>
        <w:spacing w:before="240"/>
        <w:ind w:firstLine="540"/>
        <w:jc w:val="both"/>
      </w:pPr>
      <w:r>
        <w:t xml:space="preserve">- "...", </w:t>
      </w:r>
      <w:proofErr w:type="gramStart"/>
      <w:r>
        <w:t>действующий</w:t>
      </w:r>
      <w:proofErr w:type="gramEnd"/>
      <w:r>
        <w:t xml:space="preserve"> на основании доверенности от 21.01.2020 года N 2,</w:t>
      </w:r>
    </w:p>
    <w:p w:rsidR="00D16ACB" w:rsidRDefault="00D16ACB">
      <w:pPr>
        <w:pStyle w:val="ConsPlusNormal"/>
        <w:spacing w:before="240"/>
        <w:ind w:firstLine="540"/>
        <w:jc w:val="both"/>
      </w:pPr>
      <w:r>
        <w:t>от заказчика - Государственного бюджетного учреждения здравоохранения "ТА" Республики Тыва (далее - ГБУЗ "ТВ):</w:t>
      </w:r>
    </w:p>
    <w:p w:rsidR="00D16ACB" w:rsidRDefault="00D16ACB">
      <w:pPr>
        <w:pStyle w:val="ConsPlusNormal"/>
        <w:spacing w:before="240"/>
        <w:ind w:firstLine="540"/>
        <w:jc w:val="both"/>
      </w:pPr>
      <w:r>
        <w:t xml:space="preserve">- "...", </w:t>
      </w:r>
      <w:proofErr w:type="gramStart"/>
      <w:r>
        <w:t>действующий</w:t>
      </w:r>
      <w:proofErr w:type="gramEnd"/>
      <w:r>
        <w:t xml:space="preserve"> на основании доверенности от 06.08.2020 года N 579;</w:t>
      </w:r>
    </w:p>
    <w:p w:rsidR="00D16ACB" w:rsidRDefault="00D16ACB">
      <w:pPr>
        <w:pStyle w:val="ConsPlusNormal"/>
        <w:spacing w:before="240"/>
        <w:ind w:firstLine="540"/>
        <w:jc w:val="both"/>
      </w:pPr>
      <w:r>
        <w:t>от подателя жалобы - Общества с ограниченной ответственностью "К" (далее - ООО "К"):</w:t>
      </w:r>
    </w:p>
    <w:p w:rsidR="00D16ACB" w:rsidRDefault="00D16ACB">
      <w:pPr>
        <w:pStyle w:val="ConsPlusNormal"/>
        <w:spacing w:before="240"/>
        <w:ind w:firstLine="540"/>
        <w:jc w:val="both"/>
      </w:pPr>
      <w:proofErr w:type="gramStart"/>
      <w:r>
        <w:t>- "...", генеральный директор, действующая на основании приказа от 20.03.2019 года N 2,</w:t>
      </w:r>
      <w:proofErr w:type="gramEnd"/>
    </w:p>
    <w:p w:rsidR="00D16ACB" w:rsidRDefault="00D16ACB">
      <w:pPr>
        <w:pStyle w:val="ConsPlusNormal"/>
        <w:spacing w:before="240"/>
        <w:ind w:firstLine="540"/>
        <w:jc w:val="both"/>
      </w:pPr>
      <w:proofErr w:type="gramStart"/>
      <w:r>
        <w:t>рассмотрев жалобу (вх.</w:t>
      </w:r>
      <w:proofErr w:type="gramEnd"/>
      <w:r>
        <w:t xml:space="preserve"> </w:t>
      </w:r>
      <w:proofErr w:type="gramStart"/>
      <w:r>
        <w:t xml:space="preserve">N 4107 от 31.07.2020 г.) ООО "К" (667007, &lt;...&gt;) на действия заказчика при заключении контракта по итогам электронного аукциона N 0112200000820002585 "Приобретение продуктов питания (фрукты) на 2 пг 2020 года для нужд ГБУЗ "ТВ", и в результате осуществления внеплановой документарной проверки на основании </w:t>
      </w:r>
      <w:hyperlink r:id="rId6" w:history="1">
        <w:r>
          <w:rPr>
            <w:color w:val="0000FF"/>
          </w:rPr>
          <w:t>статьи 99</w:t>
        </w:r>
      </w:hyperlink>
      <w:r>
        <w:t xml:space="preserve"> Федерального закона от 05.04.2013 года N 44-ФЗ "О контрактной системе в сфере закупок товаров, работ, услуг</w:t>
      </w:r>
      <w:proofErr w:type="gramEnd"/>
      <w:r>
        <w:t xml:space="preserve"> для обеспечения государственных и муниципальных нужд" (далее - Закон о контрактной системе), Административного </w:t>
      </w:r>
      <w:hyperlink r:id="rId7" w:history="1">
        <w:r>
          <w:rPr>
            <w:color w:val="0000FF"/>
          </w:rPr>
          <w:t>регламента</w:t>
        </w:r>
      </w:hyperlink>
      <w:r>
        <w:t>, утвержденного приказом ФАС России от 19.11.2014 года N 727/14,</w:t>
      </w:r>
    </w:p>
    <w:p w:rsidR="00D16ACB" w:rsidRDefault="00D16ACB">
      <w:pPr>
        <w:pStyle w:val="ConsPlusNormal"/>
        <w:jc w:val="center"/>
      </w:pPr>
    </w:p>
    <w:p w:rsidR="00D16ACB" w:rsidRDefault="00D16ACB">
      <w:pPr>
        <w:pStyle w:val="ConsPlusNormal"/>
        <w:jc w:val="center"/>
      </w:pPr>
      <w:r>
        <w:t>установила:</w:t>
      </w:r>
    </w:p>
    <w:p w:rsidR="00D16ACB" w:rsidRDefault="00D16ACB">
      <w:pPr>
        <w:pStyle w:val="ConsPlusNormal"/>
        <w:jc w:val="center"/>
      </w:pPr>
    </w:p>
    <w:p w:rsidR="00D16ACB" w:rsidRDefault="00D16ACB">
      <w:pPr>
        <w:pStyle w:val="ConsPlusNormal"/>
        <w:ind w:firstLine="540"/>
        <w:jc w:val="both"/>
      </w:pPr>
      <w:r>
        <w:lastRenderedPageBreak/>
        <w:t xml:space="preserve">Жалоба подготовлена в соответствии с требованиями и в сроки, установленные </w:t>
      </w:r>
      <w:hyperlink r:id="rId8" w:history="1">
        <w:r>
          <w:rPr>
            <w:color w:val="0000FF"/>
          </w:rPr>
          <w:t>статьей 105</w:t>
        </w:r>
      </w:hyperlink>
      <w:r>
        <w:t xml:space="preserve"> Закона о контрактной системе. В связи с чем, жалоба была принята Тывинским УФАС России к рассмотрению.</w:t>
      </w:r>
    </w:p>
    <w:p w:rsidR="00D16ACB" w:rsidRDefault="00D16ACB">
      <w:pPr>
        <w:pStyle w:val="ConsPlusNormal"/>
        <w:spacing w:before="240"/>
        <w:ind w:firstLine="540"/>
        <w:jc w:val="both"/>
      </w:pPr>
      <w:r>
        <w:t>Тывинским УФАС России в адрес уполномоченного органа, заказчика, оператора электронной торговой площадки и подателя жалобы были направлены уведомления о содержании жалобы, сообщение о месте и времени ее рассмотрения.</w:t>
      </w:r>
    </w:p>
    <w:p w:rsidR="00D16ACB" w:rsidRDefault="00D16ACB">
      <w:pPr>
        <w:pStyle w:val="ConsPlusNormal"/>
        <w:spacing w:before="240"/>
        <w:ind w:firstLine="540"/>
        <w:jc w:val="both"/>
      </w:pPr>
      <w:proofErr w:type="gramStart"/>
      <w:r>
        <w:t xml:space="preserve">Согласно письменным доводам подателя жалобы у заказчика отсутствуют основания для применения положений </w:t>
      </w:r>
      <w:hyperlink r:id="rId9" w:history="1">
        <w:r>
          <w:rPr>
            <w:color w:val="0000FF"/>
          </w:rPr>
          <w:t>Приказа</w:t>
        </w:r>
      </w:hyperlink>
      <w:r>
        <w:t xml:space="preserve"> Министерства финансов Российской Федерации от 04.06.2018 г. N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Минфина России от 04.06.2018 г. N 126н), а именно, снижение цены контракта, заключаемого</w:t>
      </w:r>
      <w:proofErr w:type="gramEnd"/>
      <w:r>
        <w:t xml:space="preserve"> с победителем, было произведено неправомерно. Поскольку поставка таких фруктов как апельсины и бананы, являющиеся объектом закупки, российской и приравненной к ней продукции не является возможной.</w:t>
      </w:r>
    </w:p>
    <w:p w:rsidR="00D16ACB" w:rsidRDefault="00D16ACB">
      <w:pPr>
        <w:pStyle w:val="ConsPlusNormal"/>
        <w:spacing w:before="240"/>
        <w:ind w:firstLine="540"/>
        <w:jc w:val="both"/>
      </w:pPr>
      <w:r>
        <w:t>Ввиду указанного, ООО "К" полагает, что среди заявок участников закупки, принявших участие в электронном аукционе N 0112200000820002585, содержатся предложения о поставке товаров российского происхождения. Кроме того, заказчиком неправомерно установлены требования положений Приказа Минфина т 04.06.2018 г. N 126н, так как закупаемые товары отсутствуют в перечне товаров согласно приложению указанного приказа.</w:t>
      </w:r>
    </w:p>
    <w:p w:rsidR="00D16ACB" w:rsidRDefault="00D16ACB">
      <w:pPr>
        <w:pStyle w:val="ConsPlusNormal"/>
        <w:spacing w:before="240"/>
        <w:ind w:firstLine="540"/>
        <w:jc w:val="both"/>
      </w:pPr>
      <w:r>
        <w:t>В ходе рассмотрения жалобы представитель подателя жалобы поддержала свои доводы в полном объеме.</w:t>
      </w:r>
    </w:p>
    <w:p w:rsidR="00D16ACB" w:rsidRDefault="00D16ACB">
      <w:pPr>
        <w:pStyle w:val="ConsPlusNormal"/>
        <w:spacing w:before="240"/>
        <w:ind w:firstLine="540"/>
        <w:jc w:val="both"/>
      </w:pPr>
      <w:r>
        <w:t xml:space="preserve">Представитель заказчика не согласился с доводом жалобы и пояснил, что </w:t>
      </w:r>
      <w:hyperlink r:id="rId10" w:history="1">
        <w:r>
          <w:rPr>
            <w:color w:val="0000FF"/>
          </w:rPr>
          <w:t>Приказ</w:t>
        </w:r>
      </w:hyperlink>
      <w:r>
        <w:t xml:space="preserve"> Минфина России от 04.06.2018 г. N 126н установлен в соответствии с требованиями законодательства о контрактной системе и заказчик - ГБУЗ "ТВ правомерно снизил цену контракта на 15% от предложенной победителем цены.</w:t>
      </w:r>
    </w:p>
    <w:p w:rsidR="00D16ACB" w:rsidRDefault="00D16ACB">
      <w:pPr>
        <w:pStyle w:val="ConsPlusNormal"/>
        <w:spacing w:before="240"/>
        <w:ind w:firstLine="540"/>
        <w:jc w:val="both"/>
      </w:pPr>
      <w:r>
        <w:t>Представитель уполномоченного органа не согласился с доводом жалобы и пояснил, что в качестве документа, подтверждающего страну происхождения товаров, является декларирование участниками закупки в составе своих заявок, что и представлено участниками электронного аукциона N 0112200000820002585.</w:t>
      </w:r>
    </w:p>
    <w:p w:rsidR="00D16ACB" w:rsidRDefault="00D16ACB">
      <w:pPr>
        <w:pStyle w:val="ConsPlusNormal"/>
        <w:spacing w:before="240"/>
        <w:ind w:firstLine="540"/>
        <w:jc w:val="both"/>
      </w:pPr>
      <w:r>
        <w:t>Рассмотрев жалобу, выслушав доводы лиц, участвующих в рассмотрении жалобы и проведя внеплановую документарную проверку электронного аукциона N 0112200000820002585 "Приобретение продуктов питания (фрукты) на 2 пг 2020 года для нужд ГБУЗ "ТВ", Комиссия Тывинского УФАС России приходит к следующему.</w:t>
      </w:r>
    </w:p>
    <w:p w:rsidR="00D16ACB" w:rsidRDefault="00D16ACB">
      <w:pPr>
        <w:pStyle w:val="ConsPlusNormal"/>
        <w:spacing w:before="240"/>
        <w:ind w:firstLine="540"/>
        <w:jc w:val="both"/>
      </w:pPr>
      <w:proofErr w:type="gramStart"/>
      <w:r>
        <w:t>Уполномоченным органом - Министерством Республики Тыва по регулированию контрактной системы в сфере закупок на официальном сайте Единой информационной системы в сфере закупок в сети "Интернет" www.zakupki.gov.ru (далее - ЕИС) 02.07.2020 года размещено извещение о проведении электронного аукциона N 0112200000820002585 "Приобретение продуктов питания (фрукты) на 2 пг 2020 года для нужд ГБУЗ "ТВ", начальная (максимальная) цена контракта: 109 833,00 рублей.</w:t>
      </w:r>
      <w:proofErr w:type="gramEnd"/>
    </w:p>
    <w:p w:rsidR="00D16ACB" w:rsidRDefault="00D16ACB">
      <w:pPr>
        <w:pStyle w:val="ConsPlusNormal"/>
        <w:spacing w:before="240"/>
        <w:ind w:firstLine="540"/>
        <w:jc w:val="both"/>
      </w:pPr>
      <w:r>
        <w:t>Документация электронного аукциона N 0112200000820002585 "Приобретение продуктов питания (фрукты) на 2 пг 2020 года для нужд ГБУЗ "ТВ" утверждена приказом от 02.07.2020 года N 2769 Министерства Республики Тыва по регулированию контрактной системы в сфере закупок.</w:t>
      </w:r>
    </w:p>
    <w:p w:rsidR="00D16ACB" w:rsidRDefault="00D16ACB">
      <w:pPr>
        <w:pStyle w:val="ConsPlusNormal"/>
        <w:spacing w:before="240"/>
        <w:ind w:firstLine="540"/>
        <w:jc w:val="both"/>
      </w:pPr>
      <w:r>
        <w:t>Согласно протоколу рассмотрения заявок на участие в электронном аукционе N 0112200000820002585 от 10.07.2020 года на дату и время окончания срока подачи заявок на участие в электронном аукционе было подано 4 заявки, допущенные к участию в электронном аукционе и признанные участниками аукциона.</w:t>
      </w:r>
    </w:p>
    <w:p w:rsidR="00D16ACB" w:rsidRDefault="00D16ACB">
      <w:pPr>
        <w:pStyle w:val="ConsPlusNormal"/>
        <w:spacing w:before="240"/>
        <w:ind w:firstLine="540"/>
        <w:jc w:val="both"/>
      </w:pPr>
      <w:proofErr w:type="gramStart"/>
      <w:r>
        <w:lastRenderedPageBreak/>
        <w:t>Согласно протоколу проведения электронного аукциона N 0112200000820002585 от 14.07.2020 года первое наименьшее ценовое предложение поступило от участника закупки под N 107868422 в размере 90 049,60 рублей, от участника закупки под N 107863671 ценовое предложение поступило в размере 90 049,60 рублей, от участника закупки под N 107850538 ценовое предложение поступило в размере 103 750,00 рублей.</w:t>
      </w:r>
      <w:proofErr w:type="gramEnd"/>
      <w:r>
        <w:t xml:space="preserve"> Участник закупки под N 107864130 право на участие в торгах не реализовал.</w:t>
      </w:r>
    </w:p>
    <w:p w:rsidR="00D16ACB" w:rsidRDefault="00D16ACB">
      <w:pPr>
        <w:pStyle w:val="ConsPlusNormal"/>
        <w:spacing w:before="240"/>
        <w:ind w:firstLine="540"/>
        <w:jc w:val="both"/>
      </w:pPr>
      <w:proofErr w:type="gramStart"/>
      <w:r>
        <w:t xml:space="preserve">В соответствии с протоколом подведения итогов электронного аукциона N 0112200000820002585 от 14.07.2020 года аукционная комиссия, руководствуясь </w:t>
      </w:r>
      <w:hyperlink r:id="rId11" w:history="1">
        <w:r>
          <w:rPr>
            <w:color w:val="0000FF"/>
          </w:rPr>
          <w:t>статьей 69</w:t>
        </w:r>
      </w:hyperlink>
      <w:r>
        <w:t xml:space="preserve"> Закона о контрактной системе, рассмотрела вторые части заявок и документы участников аукциона на предмет их соответствия требованиям, установленным документацией об электронном аукционе, и приняла решение о соответствии заявок участников закупки под N 107868422, 107863671, 107850538 требованиям </w:t>
      </w:r>
      <w:hyperlink r:id="rId12" w:history="1">
        <w:r>
          <w:rPr>
            <w:color w:val="0000FF"/>
          </w:rPr>
          <w:t>Закона</w:t>
        </w:r>
      </w:hyperlink>
      <w:r>
        <w:t xml:space="preserve"> о контрактной системе и аукционной</w:t>
      </w:r>
      <w:proofErr w:type="gramEnd"/>
      <w:r>
        <w:t xml:space="preserve"> документации.</w:t>
      </w:r>
    </w:p>
    <w:p w:rsidR="00D16ACB" w:rsidRDefault="00D16ACB">
      <w:pPr>
        <w:pStyle w:val="ConsPlusNormal"/>
        <w:spacing w:before="240"/>
        <w:ind w:firstLine="540"/>
        <w:jc w:val="both"/>
      </w:pPr>
      <w:r>
        <w:t>На основании протокола подведения итогов электронного аукциона N 0112200000820002585 от 14.07.2020 года победителем был признан участник закупки под N 107868422 (ООО "К").</w:t>
      </w:r>
    </w:p>
    <w:p w:rsidR="00D16ACB" w:rsidRDefault="00D16ACB">
      <w:pPr>
        <w:pStyle w:val="ConsPlusNormal"/>
        <w:spacing w:before="240"/>
        <w:ind w:firstLine="540"/>
        <w:jc w:val="both"/>
      </w:pPr>
      <w:proofErr w:type="gramStart"/>
      <w:r>
        <w:t xml:space="preserve">В соответствии с </w:t>
      </w:r>
      <w:hyperlink r:id="rId13" w:history="1">
        <w:r>
          <w:rPr>
            <w:color w:val="0000FF"/>
          </w:rPr>
          <w:t>частью 2 статьи 83.2</w:t>
        </w:r>
      </w:hyperlink>
      <w:r>
        <w:t xml:space="preserve"> Закона о контрактной системе в течение пяти дней с даты размещения в единой информационной системе указанных в </w:t>
      </w:r>
      <w:hyperlink r:id="rId14" w:history="1">
        <w:r>
          <w:rPr>
            <w:color w:val="0000FF"/>
          </w:rPr>
          <w:t>части 12 статьи 54.7</w:t>
        </w:r>
      </w:hyperlink>
      <w:r>
        <w:t xml:space="preserve">, </w:t>
      </w:r>
      <w:hyperlink r:id="rId15" w:history="1">
        <w:r>
          <w:rPr>
            <w:color w:val="0000FF"/>
          </w:rPr>
          <w:t>части 8 статьи 69</w:t>
        </w:r>
      </w:hyperlink>
      <w:r>
        <w:t xml:space="preserve">, </w:t>
      </w:r>
      <w:hyperlink r:id="rId16" w:history="1">
        <w:r>
          <w:rPr>
            <w:color w:val="0000FF"/>
          </w:rPr>
          <w:t>части 8 статьи 82.4</w:t>
        </w:r>
      </w:hyperlink>
      <w:r>
        <w:t xml:space="preserve">, </w:t>
      </w:r>
      <w:hyperlink r:id="rId17"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w:t>
      </w:r>
      <w:proofErr w:type="gramEnd"/>
      <w:r>
        <w:t xml:space="preserve"> </w:t>
      </w:r>
      <w:proofErr w:type="gramStart"/>
      <w:r>
        <w:t xml:space="preserve">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части 2.1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r:id="rId18" w:history="1">
        <w:r>
          <w:rPr>
            <w:color w:val="0000FF"/>
          </w:rPr>
          <w:t>частью 23 статьи 68</w:t>
        </w:r>
      </w:hyperlink>
      <w:r>
        <w:t xml:space="preserve"> настоящего Федерального закона, а также включения представленной</w:t>
      </w:r>
      <w:proofErr w:type="gramEnd"/>
      <w:r>
        <w:t xml:space="preserve"> в соответствии с настоящим Федеральным </w:t>
      </w:r>
      <w:hyperlink r:id="rId19" w:history="1">
        <w:r>
          <w:rPr>
            <w:color w:val="0000FF"/>
          </w:rPr>
          <w:t>законом</w:t>
        </w:r>
      </w:hyperlink>
      <w:r>
        <w:t xml:space="preserve"> информации о товаре (товарном знаке и (или) конкретных показателях товара, стране происхождения товара), информации, предусмотренной </w:t>
      </w:r>
      <w:hyperlink r:id="rId20" w:history="1">
        <w:r>
          <w:rPr>
            <w:color w:val="0000FF"/>
          </w:rPr>
          <w:t>пунктом 2 части 4 статьи 54.4</w:t>
        </w:r>
      </w:hyperlink>
      <w:r>
        <w:t xml:space="preserve">, </w:t>
      </w:r>
      <w:hyperlink r:id="rId21"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D16ACB" w:rsidRDefault="00D16ACB">
      <w:pPr>
        <w:pStyle w:val="ConsPlusNormal"/>
        <w:spacing w:before="240"/>
        <w:ind w:firstLine="540"/>
        <w:jc w:val="both"/>
      </w:pPr>
      <w:proofErr w:type="gramStart"/>
      <w:r>
        <w:t xml:space="preserve">В соответствии с </w:t>
      </w:r>
      <w:hyperlink r:id="rId22" w:history="1">
        <w:r>
          <w:rPr>
            <w:color w:val="0000FF"/>
          </w:rPr>
          <w:t>частью 3 статьи 83.2</w:t>
        </w:r>
      </w:hyperlink>
      <w:r>
        <w:t xml:space="preserve"> Закона о контрактной системе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w:t>
      </w:r>
      <w:proofErr w:type="gramEnd"/>
      <w:r>
        <w:t>, либо размещает протокол разногласий, предусмотренный частью 4 настоящей статьи.</w:t>
      </w:r>
    </w:p>
    <w:p w:rsidR="00D16ACB" w:rsidRDefault="00D16ACB">
      <w:pPr>
        <w:pStyle w:val="ConsPlusNormal"/>
        <w:spacing w:before="240"/>
        <w:ind w:firstLine="540"/>
        <w:jc w:val="both"/>
      </w:pPr>
      <w:hyperlink r:id="rId23" w:history="1">
        <w:proofErr w:type="gramStart"/>
        <w:r>
          <w:rPr>
            <w:color w:val="0000FF"/>
          </w:rPr>
          <w:t>Частью 4 статьи 83.2</w:t>
        </w:r>
      </w:hyperlink>
      <w:r>
        <w:t xml:space="preserve"> Закона о контрактной системе установлено, что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частью 2 настоящей статьи, размещает на электронной площадке протокол разногласий, подписанный усиленной электронной подписью лица, имеющего право действовать</w:t>
      </w:r>
      <w:proofErr w:type="gramEnd"/>
      <w:r>
        <w:t xml:space="preserve">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на участие в электронной процедуре, с указанием соответствующих положений данных документов.</w:t>
      </w:r>
    </w:p>
    <w:p w:rsidR="00D16ACB" w:rsidRDefault="00D16ACB">
      <w:pPr>
        <w:pStyle w:val="ConsPlusNormal"/>
        <w:spacing w:before="240"/>
        <w:ind w:firstLine="540"/>
        <w:jc w:val="both"/>
      </w:pPr>
      <w:proofErr w:type="gramStart"/>
      <w:r>
        <w:t xml:space="preserve">Согласно </w:t>
      </w:r>
      <w:hyperlink r:id="rId24" w:history="1">
        <w:r>
          <w:rPr>
            <w:color w:val="0000FF"/>
          </w:rPr>
          <w:t>части 5 статьи 83.2</w:t>
        </w:r>
      </w:hyperlink>
      <w:r>
        <w:t xml:space="preserve"> Закона о контрактной системе в течение трех рабочих дней с даты размещения победителем электронной процедуры на электронной площадке в соответствии с частью 4 </w:t>
      </w:r>
      <w:r>
        <w:lastRenderedPageBreak/>
        <w:t>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w:t>
      </w:r>
      <w:proofErr w:type="gramEnd"/>
      <w:r>
        <w:t xml:space="preserve">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частью 4 настоящей статьи.</w:t>
      </w:r>
    </w:p>
    <w:p w:rsidR="00D16ACB" w:rsidRDefault="00D16ACB">
      <w:pPr>
        <w:pStyle w:val="ConsPlusNormal"/>
        <w:spacing w:before="240"/>
        <w:ind w:firstLine="540"/>
        <w:jc w:val="both"/>
      </w:pPr>
      <w:proofErr w:type="gramStart"/>
      <w:r>
        <w:t>Из истории заключения контракта, представленной оператором электронной торговой площадки - ООО "Р" (вх.</w:t>
      </w:r>
      <w:proofErr w:type="gramEnd"/>
      <w:r>
        <w:t xml:space="preserve"> </w:t>
      </w:r>
      <w:proofErr w:type="gramStart"/>
      <w:r>
        <w:t>N 4175 от 06.08.2020 года) следует, что:</w:t>
      </w:r>
      <w:proofErr w:type="gramEnd"/>
    </w:p>
    <w:p w:rsidR="00D16ACB" w:rsidRDefault="00D16ACB">
      <w:pPr>
        <w:pStyle w:val="ConsPlusNormal"/>
        <w:spacing w:before="240"/>
        <w:ind w:firstLine="540"/>
        <w:jc w:val="both"/>
      </w:pPr>
      <w:r>
        <w:t>20.07.2020 года заказчиком создан проект контракта, в котором цена контракта снижена на 15% от предложенной победителем цены, а именно 76 542,16 рубля вместо 90 049,64 рублей.</w:t>
      </w:r>
    </w:p>
    <w:p w:rsidR="00D16ACB" w:rsidRDefault="00D16ACB">
      <w:pPr>
        <w:pStyle w:val="ConsPlusNormal"/>
        <w:spacing w:before="240"/>
        <w:ind w:firstLine="540"/>
        <w:jc w:val="both"/>
      </w:pPr>
      <w:r>
        <w:t xml:space="preserve">27.07.2020 года победитель (ООО "К") </w:t>
      </w:r>
      <w:proofErr w:type="gramStart"/>
      <w:r>
        <w:t>разместил протокол</w:t>
      </w:r>
      <w:proofErr w:type="gramEnd"/>
      <w:r>
        <w:t xml:space="preserve"> разногласий, согласно которому не согласился со снижением цены контракта на 15%.</w:t>
      </w:r>
    </w:p>
    <w:p w:rsidR="00D16ACB" w:rsidRDefault="00D16ACB">
      <w:pPr>
        <w:pStyle w:val="ConsPlusNormal"/>
        <w:spacing w:before="240"/>
        <w:ind w:firstLine="540"/>
        <w:jc w:val="both"/>
      </w:pPr>
      <w:r>
        <w:t>30.07.2020 года заказчик повторно разместил в ЕИС проект контракта с указанием причин отказа учесть замечания победителя, содержащиеся в протоколе разногласий.</w:t>
      </w:r>
    </w:p>
    <w:p w:rsidR="00D16ACB" w:rsidRDefault="00D16ACB">
      <w:pPr>
        <w:pStyle w:val="ConsPlusNormal"/>
        <w:spacing w:before="240"/>
        <w:ind w:firstLine="540"/>
        <w:jc w:val="both"/>
      </w:pPr>
      <w:proofErr w:type="gramStart"/>
      <w:r>
        <w:t xml:space="preserve">Согласно </w:t>
      </w:r>
      <w:hyperlink r:id="rId25" w:history="1">
        <w:r>
          <w:rPr>
            <w:color w:val="0000FF"/>
          </w:rPr>
          <w:t>части 1 статьи 14</w:t>
        </w:r>
      </w:hyperlink>
      <w:r>
        <w:t xml:space="preserve"> Закона о контрактной системе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оказываемыми российскими лицами, в случаях и на условиях, которые предусмотрены международными договорами Российской Федерации.</w:t>
      </w:r>
      <w:proofErr w:type="gramEnd"/>
    </w:p>
    <w:p w:rsidR="00D16ACB" w:rsidRDefault="00D16ACB">
      <w:pPr>
        <w:pStyle w:val="ConsPlusNormal"/>
        <w:spacing w:before="240"/>
        <w:ind w:firstLine="540"/>
        <w:jc w:val="both"/>
      </w:pPr>
      <w:hyperlink r:id="rId26" w:history="1">
        <w:proofErr w:type="gramStart"/>
        <w:r>
          <w:rPr>
            <w:color w:val="0000FF"/>
          </w:rPr>
          <w:t>Частью 4 статьи 14</w:t>
        </w:r>
      </w:hyperlink>
      <w:r>
        <w:t xml:space="preserve"> Закона о контрактной системе предусмотрено, что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условия допуска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w:t>
      </w:r>
      <w:proofErr w:type="gramEnd"/>
      <w:r>
        <w:t xml:space="preserve"> установлен запрет в соответствии с </w:t>
      </w:r>
      <w:hyperlink r:id="rId27" w:history="1">
        <w:r>
          <w:rPr>
            <w:color w:val="0000FF"/>
          </w:rPr>
          <w:t>частью 3 настоящей статьи</w:t>
        </w:r>
      </w:hyperlink>
      <w:r>
        <w:t>.</w:t>
      </w:r>
    </w:p>
    <w:p w:rsidR="00D16ACB" w:rsidRDefault="00D16ACB">
      <w:pPr>
        <w:pStyle w:val="ConsPlusNormal"/>
        <w:spacing w:before="240"/>
        <w:ind w:firstLine="540"/>
        <w:jc w:val="both"/>
      </w:pPr>
      <w:hyperlink r:id="rId28" w:history="1">
        <w:r>
          <w:rPr>
            <w:color w:val="0000FF"/>
          </w:rPr>
          <w:t>Приказом</w:t>
        </w:r>
      </w:hyperlink>
      <w:r>
        <w:t xml:space="preserve"> Минфина России от 04.06.2018 года N 126н установлены условия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p w:rsidR="00D16ACB" w:rsidRDefault="00D16ACB">
      <w:pPr>
        <w:pStyle w:val="ConsPlusNormal"/>
        <w:spacing w:before="240"/>
        <w:ind w:firstLine="540"/>
        <w:jc w:val="both"/>
      </w:pPr>
      <w:hyperlink r:id="rId29" w:history="1">
        <w:proofErr w:type="gramStart"/>
        <w:r>
          <w:rPr>
            <w:color w:val="0000FF"/>
          </w:rPr>
          <w:t>Пунктом 10 статьи 42</w:t>
        </w:r>
      </w:hyperlink>
      <w:r>
        <w:t xml:space="preserve"> Закона о контрактной системе предусмотрено, что заказчик обязан разместить извещение об осуществлении закупки в единой информационной системе, если иное не предусмотрено настоящим Федеральным </w:t>
      </w:r>
      <w:hyperlink r:id="rId30" w:history="1">
        <w:r>
          <w:rPr>
            <w:color w:val="0000FF"/>
          </w:rPr>
          <w:t>законом</w:t>
        </w:r>
      </w:hyperlink>
      <w:r>
        <w:t xml:space="preserve">. В извещении об осуществлении закупки должна содержаться, если иное не предусмотрено настоящим Федеральным </w:t>
      </w:r>
      <w:hyperlink r:id="rId31" w:history="1">
        <w:r>
          <w:rPr>
            <w:color w:val="0000FF"/>
          </w:rPr>
          <w:t>законом</w:t>
        </w:r>
      </w:hyperlink>
      <w:r>
        <w:t>, в частности, информация об условиях, о запретах и об ограничениях допуска товаров, происходящих из иностранного государства или группы</w:t>
      </w:r>
      <w:proofErr w:type="gramEnd"/>
      <w:r>
        <w:t xml:space="preserve">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r:id="rId32" w:history="1">
        <w:r>
          <w:rPr>
            <w:color w:val="0000FF"/>
          </w:rPr>
          <w:t>статьей 14</w:t>
        </w:r>
      </w:hyperlink>
      <w:r>
        <w:t xml:space="preserve"> настоящего Федерального закона.</w:t>
      </w:r>
    </w:p>
    <w:p w:rsidR="00D16ACB" w:rsidRDefault="00D16ACB">
      <w:pPr>
        <w:pStyle w:val="ConsPlusNormal"/>
        <w:spacing w:before="240"/>
        <w:ind w:firstLine="540"/>
        <w:jc w:val="both"/>
      </w:pPr>
      <w:r>
        <w:t xml:space="preserve">В соответствии с </w:t>
      </w:r>
      <w:hyperlink r:id="rId33" w:history="1">
        <w:r>
          <w:rPr>
            <w:color w:val="0000FF"/>
          </w:rPr>
          <w:t>частью 5 статьи 63</w:t>
        </w:r>
      </w:hyperlink>
      <w:r>
        <w:t xml:space="preserve"> Закона о контрактной системе </w:t>
      </w:r>
      <w:proofErr w:type="gramStart"/>
      <w:r>
        <w:t>извещение</w:t>
      </w:r>
      <w:proofErr w:type="gramEnd"/>
      <w:r>
        <w:t xml:space="preserve"> о проведении электронного аукциона должно содержать информацию, предусмотренную </w:t>
      </w:r>
      <w:hyperlink r:id="rId34" w:history="1">
        <w:r>
          <w:rPr>
            <w:color w:val="0000FF"/>
          </w:rPr>
          <w:t>статьей 42</w:t>
        </w:r>
      </w:hyperlink>
      <w:r>
        <w:t xml:space="preserve"> Закона о </w:t>
      </w:r>
      <w:r>
        <w:lastRenderedPageBreak/>
        <w:t>контрактной системе.</w:t>
      </w:r>
    </w:p>
    <w:p w:rsidR="00D16ACB" w:rsidRDefault="00D16ACB">
      <w:pPr>
        <w:pStyle w:val="ConsPlusNormal"/>
        <w:spacing w:before="240"/>
        <w:ind w:firstLine="540"/>
        <w:jc w:val="both"/>
      </w:pPr>
      <w:r>
        <w:t xml:space="preserve">Согласно извещению о проведении электронного аукциона N 0112200000820002585 установлено условие допуска товаров, происходящих из иностранного государства или группы иностранных государств, в соответствии с </w:t>
      </w:r>
      <w:hyperlink r:id="rId35" w:history="1">
        <w:r>
          <w:rPr>
            <w:color w:val="0000FF"/>
          </w:rPr>
          <w:t>Приказом</w:t>
        </w:r>
      </w:hyperlink>
      <w:r>
        <w:t xml:space="preserve"> Минфина России от 04.06.2018 года N 126н.</w:t>
      </w:r>
    </w:p>
    <w:p w:rsidR="00D16ACB" w:rsidRDefault="00D16ACB">
      <w:pPr>
        <w:pStyle w:val="ConsPlusNormal"/>
        <w:spacing w:before="240"/>
        <w:ind w:firstLine="540"/>
        <w:jc w:val="both"/>
      </w:pPr>
      <w:r>
        <w:t>Аналогичные требования установлены в пункте 44 части 1 информационной карты документации об электронном аукционе N 0112200000820002585.</w:t>
      </w:r>
    </w:p>
    <w:p w:rsidR="00D16ACB" w:rsidRDefault="00D16ACB">
      <w:pPr>
        <w:pStyle w:val="ConsPlusNormal"/>
        <w:spacing w:before="240"/>
        <w:ind w:firstLine="540"/>
        <w:jc w:val="both"/>
      </w:pPr>
      <w:proofErr w:type="gramStart"/>
      <w:r>
        <w:t>Согласно подпункту "а" пункта 1.3 Приказа Минфина России от 04.06.2018 года N 126н при проведении аукциона контракт заключается по цене, сниженной на 15 процентов от предложенной победителем аукциона в случае, если заявка такого победителя содержит предложение о поставке товаров, указанных в Приложении,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roofErr w:type="gramEnd"/>
    </w:p>
    <w:p w:rsidR="00D16ACB" w:rsidRDefault="00D16ACB">
      <w:pPr>
        <w:pStyle w:val="ConsPlusNormal"/>
        <w:spacing w:before="240"/>
        <w:ind w:firstLine="540"/>
        <w:jc w:val="both"/>
      </w:pPr>
      <w:r>
        <w:t>При этом</w:t>
      </w:r>
      <w:proofErr w:type="gramStart"/>
      <w:r>
        <w:t>,</w:t>
      </w:r>
      <w:proofErr w:type="gramEnd"/>
      <w:r>
        <w:t xml:space="preserve"> в силу пункта 1.6 Приказа Минфина России от 04.06.2018 года N 126н подтверждением страны происхождения товаров, указанных в Приложении, является указание (декларирование) участником закупки в заявке в соответствии с Федеральным законом наименования страны происхождения товара.</w:t>
      </w:r>
    </w:p>
    <w:p w:rsidR="00D16ACB" w:rsidRDefault="00D16ACB">
      <w:pPr>
        <w:pStyle w:val="ConsPlusNormal"/>
        <w:spacing w:before="240"/>
        <w:ind w:firstLine="540"/>
        <w:jc w:val="both"/>
      </w:pPr>
      <w:r>
        <w:t>Таким образом, декларированием страны происхождения товара является указание наименования его страны происхождения.</w:t>
      </w:r>
    </w:p>
    <w:p w:rsidR="00D16ACB" w:rsidRDefault="00D16ACB">
      <w:pPr>
        <w:pStyle w:val="ConsPlusNormal"/>
        <w:spacing w:before="240"/>
        <w:ind w:firstLine="540"/>
        <w:jc w:val="both"/>
      </w:pPr>
      <w:proofErr w:type="gramStart"/>
      <w:r>
        <w:t>Министерство финансов Российской Федерации в пункте 4 своего информационного письма от 18.01.2019 года N 24-01-07/2281 указал, что Приказом Минфина России N 126н не установлены требования о предоставлении определенного документа в качестве декларации о стране происхождения товара, следовательно, указание участником закупки в заявке наименования страны происхождения товара является декларированием страны происхождения товара.</w:t>
      </w:r>
      <w:proofErr w:type="gramEnd"/>
    </w:p>
    <w:p w:rsidR="00D16ACB" w:rsidRDefault="00D16ACB">
      <w:pPr>
        <w:pStyle w:val="ConsPlusNormal"/>
        <w:spacing w:before="240"/>
        <w:ind w:firstLine="540"/>
        <w:jc w:val="both"/>
      </w:pPr>
      <w:r>
        <w:t>В соответствии с подпунктами "б" и "в" пункта 2 Приказа Минфина России N 126н положения подпунктов 1.1 - 1.3 пункта 1 настоящего приказа не применяются при проведении конкурса, аукциона, запроса котировок, запроса предложений в случаях, если:</w:t>
      </w:r>
    </w:p>
    <w:p w:rsidR="00D16ACB" w:rsidRDefault="00D16ACB">
      <w:pPr>
        <w:pStyle w:val="ConsPlusNormal"/>
        <w:spacing w:before="240"/>
        <w:ind w:firstLine="540"/>
        <w:jc w:val="both"/>
      </w:pPr>
      <w:r>
        <w:t>б)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предложения о поставке товаров, указанных в Приложении и происходящих исключительно из государств - членов Евразийского экономического союза;</w:t>
      </w:r>
    </w:p>
    <w:p w:rsidR="00D16ACB" w:rsidRDefault="00D16ACB">
      <w:pPr>
        <w:pStyle w:val="ConsPlusNormal"/>
        <w:spacing w:before="240"/>
        <w:ind w:firstLine="540"/>
        <w:jc w:val="both"/>
      </w:pPr>
      <w:r>
        <w:t>в) все заявки (окончательные предложения) участников закупки, признанные в порядке, предусмотренном Федеральным законом, соответствующими требованиям документации о закупке, извещения о проведении запроса котировок, содержат предложение о поставке указанных в Приложении товаров, страной происхождения хотя бы одного из которых является иностранное государство (за исключением государств - членов Евразийского экономического союза).</w:t>
      </w:r>
    </w:p>
    <w:p w:rsidR="00D16ACB" w:rsidRDefault="00D16ACB">
      <w:pPr>
        <w:pStyle w:val="ConsPlusNormal"/>
        <w:spacing w:before="240"/>
        <w:ind w:firstLine="540"/>
        <w:jc w:val="both"/>
      </w:pPr>
      <w:r>
        <w:t>Как установлено Комиссией Тывинского УФАС России, участники закупки под N 107868422, 107863671, 107864130 предлагают к поставке товары страной происхождения, одного из которых является иностранное государство, участник закупки под N 107850538 предлагает к поставке товары страной происхождения которых является Российская Федерация.</w:t>
      </w:r>
    </w:p>
    <w:p w:rsidR="00D16ACB" w:rsidRDefault="00D16ACB">
      <w:pPr>
        <w:pStyle w:val="ConsPlusNormal"/>
        <w:spacing w:before="240"/>
        <w:ind w:firstLine="540"/>
        <w:jc w:val="both"/>
      </w:pPr>
      <w:proofErr w:type="gramStart"/>
      <w:r>
        <w:t xml:space="preserve">На основании изложенного, Комиссия Тывинского УФАС России, с учетом того, что один из участников закупки предлагает к поставке товары страной происхождения - Россия, о чем имеется соответствующая декларация, а также отсутствие оснований для неприменения </w:t>
      </w:r>
      <w:hyperlink r:id="rId36" w:history="1">
        <w:r>
          <w:rPr>
            <w:color w:val="0000FF"/>
          </w:rPr>
          <w:t>Приказа</w:t>
        </w:r>
      </w:hyperlink>
      <w:r>
        <w:t xml:space="preserve"> Минфина России от 04.06.2018 года N 126н приходит к выводу, что применение заказчиком подпункта "а" пункта </w:t>
      </w:r>
      <w:r>
        <w:lastRenderedPageBreak/>
        <w:t>1.3 Приказа Минфина России от 04.06.2018 года N 126н при</w:t>
      </w:r>
      <w:proofErr w:type="gramEnd"/>
      <w:r>
        <w:t xml:space="preserve"> </w:t>
      </w:r>
      <w:proofErr w:type="gramStart"/>
      <w:r>
        <w:t>заключении</w:t>
      </w:r>
      <w:proofErr w:type="gramEnd"/>
      <w:r>
        <w:t xml:space="preserve"> контракта по итогам электронного аукциона N 0112200000820002585 является правомерным.</w:t>
      </w:r>
    </w:p>
    <w:p w:rsidR="00D16ACB" w:rsidRDefault="00D16ACB">
      <w:pPr>
        <w:pStyle w:val="ConsPlusNormal"/>
        <w:spacing w:before="240"/>
        <w:ind w:firstLine="540"/>
        <w:jc w:val="both"/>
      </w:pPr>
      <w:r>
        <w:t>Таким образом, довод подателя жалобы о снижении заказчиком цены контракта на 15% на основании подпункта "а" пункта 1.3 Приказа Минфина России от 04.06.2018 года N 126н по итогам проведения электронного аукциона N 0112200000820002585 является необоснованным.</w:t>
      </w:r>
    </w:p>
    <w:p w:rsidR="00D16ACB" w:rsidRDefault="00D16ACB">
      <w:pPr>
        <w:pStyle w:val="ConsPlusNormal"/>
        <w:spacing w:before="240"/>
        <w:ind w:firstLine="540"/>
        <w:jc w:val="both"/>
      </w:pPr>
      <w:r>
        <w:t>Доказательства, свидетельствующие о предоставлении иными участниками закупки недостоверных сведений в отношении предлагаемых к поставке товара в материалах дела, отсутствуют, подателем жалобы не представлено.</w:t>
      </w:r>
    </w:p>
    <w:p w:rsidR="00D16ACB" w:rsidRDefault="00D16ACB">
      <w:pPr>
        <w:pStyle w:val="ConsPlusNormal"/>
        <w:spacing w:before="240"/>
        <w:ind w:firstLine="540"/>
        <w:jc w:val="both"/>
      </w:pPr>
      <w:r>
        <w:t xml:space="preserve">Довод заявителя об отсутствии закупаемых товаров (бананы, апельсины, яблоки) в перечне товаров согласно </w:t>
      </w:r>
      <w:hyperlink r:id="rId37" w:history="1">
        <w:r>
          <w:rPr>
            <w:color w:val="0000FF"/>
          </w:rPr>
          <w:t>приложению</w:t>
        </w:r>
      </w:hyperlink>
      <w:r>
        <w:t xml:space="preserve"> к Приказу Минфина от 04.06.2018 г. N 126н не нашел своего подтверждения, поскольку данные товары находятся под следующими кодами по Общероссийскому классификатору продукции по видам экономической деятельности </w:t>
      </w:r>
      <w:proofErr w:type="gramStart"/>
      <w:r>
        <w:t>ОК</w:t>
      </w:r>
      <w:proofErr w:type="gramEnd"/>
      <w:r>
        <w:t xml:space="preserve"> 034-2014 (КПЕС 2008):</w:t>
      </w:r>
    </w:p>
    <w:p w:rsidR="00D16ACB" w:rsidRDefault="00D16ACB">
      <w:pPr>
        <w:pStyle w:val="ConsPlusNormal"/>
        <w:spacing w:before="240"/>
        <w:ind w:firstLine="540"/>
        <w:jc w:val="both"/>
      </w:pPr>
      <w:r>
        <w:t>- 01.22.12 - Бананы;</w:t>
      </w:r>
    </w:p>
    <w:p w:rsidR="00D16ACB" w:rsidRDefault="00D16ACB">
      <w:pPr>
        <w:pStyle w:val="ConsPlusNormal"/>
        <w:spacing w:before="240"/>
        <w:ind w:firstLine="540"/>
        <w:jc w:val="both"/>
      </w:pPr>
      <w:r>
        <w:t>- 01.22.12.000 - Бананы;</w:t>
      </w:r>
    </w:p>
    <w:p w:rsidR="00D16ACB" w:rsidRDefault="00D16ACB">
      <w:pPr>
        <w:pStyle w:val="ConsPlusNormal"/>
        <w:spacing w:before="240"/>
        <w:ind w:firstLine="540"/>
        <w:jc w:val="both"/>
      </w:pPr>
      <w:r>
        <w:t>- 01.23.13 - Апельсины;</w:t>
      </w:r>
    </w:p>
    <w:p w:rsidR="00D16ACB" w:rsidRDefault="00D16ACB">
      <w:pPr>
        <w:pStyle w:val="ConsPlusNormal"/>
        <w:spacing w:before="240"/>
        <w:ind w:firstLine="540"/>
        <w:jc w:val="both"/>
      </w:pPr>
      <w:r>
        <w:t>- 01.23.13.000 - Апельсины;</w:t>
      </w:r>
    </w:p>
    <w:p w:rsidR="00D16ACB" w:rsidRDefault="00D16ACB">
      <w:pPr>
        <w:pStyle w:val="ConsPlusNormal"/>
        <w:spacing w:before="240"/>
        <w:ind w:firstLine="540"/>
        <w:jc w:val="both"/>
      </w:pPr>
      <w:r>
        <w:t>- 01.24.1 - Яблоки;</w:t>
      </w:r>
    </w:p>
    <w:p w:rsidR="00D16ACB" w:rsidRDefault="00D16ACB">
      <w:pPr>
        <w:pStyle w:val="ConsPlusNormal"/>
        <w:spacing w:before="240"/>
        <w:ind w:firstLine="540"/>
        <w:jc w:val="both"/>
      </w:pPr>
      <w:r>
        <w:t>- 01.24.10 - Яблоки;</w:t>
      </w:r>
    </w:p>
    <w:p w:rsidR="00D16ACB" w:rsidRDefault="00D16ACB">
      <w:pPr>
        <w:pStyle w:val="ConsPlusNormal"/>
        <w:spacing w:before="240"/>
        <w:ind w:firstLine="540"/>
        <w:jc w:val="both"/>
      </w:pPr>
      <w:r>
        <w:t>- 01.24.10.000 - Яблоки.</w:t>
      </w:r>
    </w:p>
    <w:p w:rsidR="00D16ACB" w:rsidRDefault="00D16ACB">
      <w:pPr>
        <w:pStyle w:val="ConsPlusNormal"/>
        <w:spacing w:before="240"/>
        <w:ind w:firstLine="540"/>
        <w:jc w:val="both"/>
      </w:pPr>
      <w:r>
        <w:t>По результатам проведенной внеплановой документарной проверки установлено следующее.</w:t>
      </w:r>
    </w:p>
    <w:p w:rsidR="00D16ACB" w:rsidRDefault="00D16ACB">
      <w:pPr>
        <w:pStyle w:val="ConsPlusNormal"/>
        <w:spacing w:before="240"/>
        <w:ind w:firstLine="540"/>
        <w:jc w:val="both"/>
      </w:pPr>
      <w:r>
        <w:t xml:space="preserve">1. </w:t>
      </w:r>
      <w:proofErr w:type="gramStart"/>
      <w:r>
        <w:t xml:space="preserve">Согласно </w:t>
      </w:r>
      <w:hyperlink r:id="rId38" w:history="1">
        <w:r>
          <w:rPr>
            <w:color w:val="0000FF"/>
          </w:rPr>
          <w:t>пункту 2 статьи 42</w:t>
        </w:r>
      </w:hyperlink>
      <w:r>
        <w:t xml:space="preserve"> Закона о контрактной системе в извещении об осуществлении закупки должна содержаться, если иное не предусмотрено </w:t>
      </w:r>
      <w:hyperlink r:id="rId39" w:history="1">
        <w:r>
          <w:rPr>
            <w:color w:val="0000FF"/>
          </w:rPr>
          <w:t>Законом</w:t>
        </w:r>
      </w:hyperlink>
      <w:r>
        <w:t xml:space="preserve"> о контрактной системе, следующая информация краткое изложение условий контракта, содержащее наименование и описание объекта закупки с учетом требований, предусмотренных </w:t>
      </w:r>
      <w:hyperlink r:id="rId40" w:history="1">
        <w:r>
          <w:rPr>
            <w:color w:val="0000FF"/>
          </w:rPr>
          <w:t>статьей 33</w:t>
        </w:r>
      </w:hyperlink>
      <w:r>
        <w:t xml:space="preserve"> Закона о контрактной системе, информацию о количестве и месте доставки товара, являющегося предметом контракта, месте выполнения работы или</w:t>
      </w:r>
      <w:proofErr w:type="gramEnd"/>
      <w:r>
        <w:t xml:space="preserve">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w:t>
      </w:r>
    </w:p>
    <w:p w:rsidR="00D16ACB" w:rsidRDefault="00D16ACB">
      <w:pPr>
        <w:pStyle w:val="ConsPlusNormal"/>
        <w:spacing w:before="240"/>
        <w:ind w:firstLine="540"/>
        <w:jc w:val="both"/>
      </w:pPr>
      <w:r>
        <w:t xml:space="preserve">В силу </w:t>
      </w:r>
      <w:hyperlink r:id="rId41" w:history="1">
        <w:r>
          <w:rPr>
            <w:color w:val="0000FF"/>
          </w:rPr>
          <w:t>части 1 статьи 63</w:t>
        </w:r>
      </w:hyperlink>
      <w:r>
        <w:t xml:space="preserve"> и </w:t>
      </w:r>
      <w:hyperlink r:id="rId42" w:history="1">
        <w:r>
          <w:rPr>
            <w:color w:val="0000FF"/>
          </w:rPr>
          <w:t>части 1 статьи 64</w:t>
        </w:r>
      </w:hyperlink>
      <w:r>
        <w:t xml:space="preserve"> Закона о контрактной системе указанная информация, в том числе срок поставки товара, также должна содержаться в извещении о проведении электронного аукциона и документации электронного аукциона.</w:t>
      </w:r>
    </w:p>
    <w:p w:rsidR="00D16ACB" w:rsidRDefault="00D16ACB">
      <w:pPr>
        <w:pStyle w:val="ConsPlusNormal"/>
        <w:spacing w:before="240"/>
        <w:ind w:firstLine="540"/>
        <w:jc w:val="both"/>
      </w:pPr>
      <w:r>
        <w:t>Согласно извещению о проведении электронного аукциона N 0112200000820002585 срок поставки товара предусмотрено в соответствии с контрактом.</w:t>
      </w:r>
    </w:p>
    <w:p w:rsidR="00D16ACB" w:rsidRDefault="00D16ACB">
      <w:pPr>
        <w:pStyle w:val="ConsPlusNormal"/>
        <w:spacing w:before="240"/>
        <w:ind w:firstLine="540"/>
        <w:jc w:val="both"/>
      </w:pPr>
      <w:r>
        <w:t>Аналогичное требование установлено в пункте 5 части 1. Информационной карты документации об электронном аукционе N 0112200000820002585. Но в то же время, Комиссией Тывинского УФАС России установлено, что в проекте контракта аукционной документации требование в отношении срока поставки товара не предусмотрено.</w:t>
      </w:r>
    </w:p>
    <w:p w:rsidR="00D16ACB" w:rsidRDefault="00D16ACB">
      <w:pPr>
        <w:pStyle w:val="ConsPlusNormal"/>
        <w:spacing w:before="240"/>
        <w:ind w:firstLine="540"/>
        <w:jc w:val="both"/>
      </w:pPr>
      <w:r>
        <w:t xml:space="preserve">Постановлением Правительства Республики Тыва от 29.03.2017 г. N 122 утвержден порядок </w:t>
      </w:r>
      <w:r>
        <w:lastRenderedPageBreak/>
        <w:t>взаимодействия заказчиков и Министерства Республики Тыва по регулированию контрактной системы в сфере закупок при определении поставщиков (подрядчиков, исполнителей) (далее - Порядок), который вступил в законную силу 31.03.2017 г.</w:t>
      </w:r>
    </w:p>
    <w:p w:rsidR="00D16ACB" w:rsidRDefault="00D16ACB">
      <w:pPr>
        <w:pStyle w:val="ConsPlusNormal"/>
        <w:spacing w:before="240"/>
        <w:ind w:firstLine="540"/>
        <w:jc w:val="both"/>
      </w:pPr>
      <w:r>
        <w:t>Согласно подпункту 2 пункта 5.1 раздела 5 Порядка уполномоченный орган утверждает документацию о закупке, за исключением описания объекта закупки и проекта контракта (договора).</w:t>
      </w:r>
    </w:p>
    <w:p w:rsidR="00D16ACB" w:rsidRDefault="00D16ACB">
      <w:pPr>
        <w:pStyle w:val="ConsPlusNormal"/>
        <w:spacing w:before="240"/>
        <w:ind w:firstLine="540"/>
        <w:jc w:val="both"/>
      </w:pPr>
      <w:r>
        <w:t>Подпунктом 4 пункта 5.2 раздела 5 Порядка заказчик разрабатывает и утверждает проект контракта (договора).</w:t>
      </w:r>
    </w:p>
    <w:p w:rsidR="00D16ACB" w:rsidRDefault="00D16ACB">
      <w:pPr>
        <w:pStyle w:val="ConsPlusNormal"/>
        <w:spacing w:before="240"/>
        <w:ind w:firstLine="540"/>
        <w:jc w:val="both"/>
      </w:pPr>
      <w:r>
        <w:t xml:space="preserve">Таким образом, в действиях заказчика - ГБУЗ "ТВ установлено нарушение </w:t>
      </w:r>
      <w:hyperlink r:id="rId43" w:history="1">
        <w:r>
          <w:rPr>
            <w:color w:val="0000FF"/>
          </w:rPr>
          <w:t>пункта 2 статьи 42</w:t>
        </w:r>
      </w:hyperlink>
      <w:r>
        <w:t xml:space="preserve">, </w:t>
      </w:r>
      <w:hyperlink r:id="rId44" w:history="1">
        <w:r>
          <w:rPr>
            <w:color w:val="0000FF"/>
          </w:rPr>
          <w:t>части 1 статьи 63</w:t>
        </w:r>
      </w:hyperlink>
      <w:r>
        <w:t xml:space="preserve"> и </w:t>
      </w:r>
      <w:hyperlink r:id="rId45" w:history="1">
        <w:r>
          <w:rPr>
            <w:color w:val="0000FF"/>
          </w:rPr>
          <w:t>части 1 статьи 64</w:t>
        </w:r>
      </w:hyperlink>
      <w:r>
        <w:t xml:space="preserve"> Закона о контрактной системе, в части не установления в извещении о проведении электронного аукциона N 0112200000820002585 и документации электронного аукциона N 0112200000820002585 требований в отношении срока поставки товара.</w:t>
      </w:r>
    </w:p>
    <w:p w:rsidR="00D16ACB" w:rsidRDefault="00D16ACB">
      <w:pPr>
        <w:pStyle w:val="ConsPlusNormal"/>
        <w:spacing w:before="240"/>
        <w:ind w:firstLine="540"/>
        <w:jc w:val="both"/>
      </w:pPr>
      <w:r>
        <w:t xml:space="preserve">2. </w:t>
      </w:r>
      <w:hyperlink r:id="rId46" w:history="1">
        <w:r>
          <w:rPr>
            <w:color w:val="0000FF"/>
          </w:rPr>
          <w:t>Пунктом 8 части 1 статьи 64</w:t>
        </w:r>
      </w:hyperlink>
      <w:r>
        <w:t xml:space="preserve"> Закона о контрактной системе предусмотрено, что документация об электронном аукционе наряду с информацией, указанной в извещении о проведении такого аукциона, должна содержать информацию о размере обеспечения исполнения контракта, срок и порядок предоставления указанного обеспечения, требования к обеспечению исполнения контракта.</w:t>
      </w:r>
    </w:p>
    <w:p w:rsidR="00D16ACB" w:rsidRDefault="00D16ACB">
      <w:pPr>
        <w:pStyle w:val="ConsPlusNormal"/>
        <w:spacing w:before="240"/>
        <w:ind w:firstLine="540"/>
        <w:jc w:val="both"/>
      </w:pPr>
      <w:proofErr w:type="gramStart"/>
      <w:r>
        <w:t xml:space="preserve">Согласно </w:t>
      </w:r>
      <w:hyperlink r:id="rId47" w:history="1">
        <w:r>
          <w:rPr>
            <w:color w:val="0000FF"/>
          </w:rPr>
          <w:t>пункту 8 статьи 42</w:t>
        </w:r>
      </w:hyperlink>
      <w:r>
        <w:t xml:space="preserve"> Закона о контрактной системе заказчик обязан разместить извещение об осуществлении закупки в единой информационной системе, если иное не предусмотрено настоящим Федеральным </w:t>
      </w:r>
      <w:hyperlink r:id="rId48" w:history="1">
        <w:r>
          <w:rPr>
            <w:color w:val="0000FF"/>
          </w:rPr>
          <w:t>законом</w:t>
        </w:r>
      </w:hyperlink>
      <w:r>
        <w:t xml:space="preserve">. В извещении об осуществлении закупки должна содержаться, если иное не предусмотрено настоящим Федеральным </w:t>
      </w:r>
      <w:hyperlink r:id="rId49" w:history="1">
        <w:r>
          <w:rPr>
            <w:color w:val="0000FF"/>
          </w:rPr>
          <w:t>законом</w:t>
        </w:r>
      </w:hyperlink>
      <w:r>
        <w:t>, информация о размере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w:t>
      </w:r>
      <w:proofErr w:type="gramEnd"/>
      <w:r>
        <w:t xml:space="preserve"> Федеральным </w:t>
      </w:r>
      <w:hyperlink r:id="rId50" w:history="1">
        <w:r>
          <w:rPr>
            <w:color w:val="0000FF"/>
          </w:rPr>
          <w:t>законом</w:t>
        </w:r>
      </w:hyperlink>
      <w:r>
        <w:t xml:space="preserve"> (если установление требования обеспечения исполнения контракта предусмотрено </w:t>
      </w:r>
      <w:hyperlink r:id="rId51"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r:id="rId52" w:history="1">
        <w:r>
          <w:rPr>
            <w:color w:val="0000FF"/>
          </w:rPr>
          <w:t>статьей 35</w:t>
        </w:r>
      </w:hyperlink>
      <w:r>
        <w:t xml:space="preserve"> настоящего Федерального закона.</w:t>
      </w:r>
    </w:p>
    <w:p w:rsidR="00D16ACB" w:rsidRDefault="00D16ACB">
      <w:pPr>
        <w:pStyle w:val="ConsPlusNormal"/>
        <w:spacing w:before="240"/>
        <w:ind w:firstLine="540"/>
        <w:jc w:val="both"/>
      </w:pPr>
      <w:r>
        <w:t xml:space="preserve">Положениями </w:t>
      </w:r>
      <w:hyperlink r:id="rId53" w:history="1">
        <w:r>
          <w:rPr>
            <w:color w:val="0000FF"/>
          </w:rPr>
          <w:t>статьи 96</w:t>
        </w:r>
      </w:hyperlink>
      <w:r>
        <w:t xml:space="preserve"> Закона о контрактной системе установлена обязанность заказчика </w:t>
      </w:r>
      <w:proofErr w:type="gramStart"/>
      <w:r>
        <w:t>установить</w:t>
      </w:r>
      <w:proofErr w:type="gramEnd"/>
      <w:r>
        <w:t xml:space="preserve"> в проекте контракта требования в отношении обеспечения исполнения контракта и размера такого обеспечения.</w:t>
      </w:r>
    </w:p>
    <w:p w:rsidR="00D16ACB" w:rsidRDefault="00D16ACB">
      <w:pPr>
        <w:pStyle w:val="ConsPlusNormal"/>
        <w:spacing w:before="240"/>
        <w:ind w:firstLine="540"/>
        <w:jc w:val="both"/>
      </w:pPr>
      <w:r>
        <w:t>Согласно извещению о проведении электронного аукциона N 0112200000820002585, размещенной в ЕИС, установлено, что размер обеспечения исполнения контракта составляет 5%.</w:t>
      </w:r>
    </w:p>
    <w:p w:rsidR="00D16ACB" w:rsidRDefault="00D16ACB">
      <w:pPr>
        <w:pStyle w:val="ConsPlusNormal"/>
        <w:spacing w:before="240"/>
        <w:ind w:firstLine="540"/>
        <w:jc w:val="both"/>
      </w:pPr>
      <w:r>
        <w:t>В пункте 36 части 1. Информационной карты документации об электронном аукционе N 0112200000820002585 также предусмотрен размер обеспечения исполнения контракта в 5% от цены контракта, но не менее чем размер аванса.</w:t>
      </w:r>
    </w:p>
    <w:p w:rsidR="00D16ACB" w:rsidRDefault="00D16ACB">
      <w:pPr>
        <w:pStyle w:val="ConsPlusNormal"/>
        <w:spacing w:before="240"/>
        <w:ind w:firstLine="540"/>
        <w:jc w:val="both"/>
      </w:pPr>
      <w:r>
        <w:t xml:space="preserve">Согласно </w:t>
      </w:r>
      <w:hyperlink r:id="rId54" w:history="1">
        <w:r>
          <w:rPr>
            <w:color w:val="0000FF"/>
          </w:rPr>
          <w:t>части 4 статьи 64</w:t>
        </w:r>
      </w:hyperlink>
      <w:r>
        <w:t xml:space="preserve"> Закона о контрактной системе к документации об электронном аукционе прилагается проект контракта, который является неотъемлемой частью этой документации.</w:t>
      </w:r>
    </w:p>
    <w:p w:rsidR="00D16ACB" w:rsidRDefault="00D16ACB">
      <w:pPr>
        <w:pStyle w:val="ConsPlusNormal"/>
        <w:spacing w:before="240"/>
        <w:ind w:firstLine="540"/>
        <w:jc w:val="both"/>
      </w:pPr>
      <w:hyperlink r:id="rId55" w:history="1">
        <w:proofErr w:type="gramStart"/>
        <w:r>
          <w:rPr>
            <w:color w:val="0000FF"/>
          </w:rPr>
          <w:t>Частью 27 статьи 34</w:t>
        </w:r>
      </w:hyperlink>
      <w:r>
        <w:t xml:space="preserve"> Закона о контрактной системе предусмотрено, что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r:id="rId56" w:history="1">
        <w:r>
          <w:rPr>
            <w:color w:val="0000FF"/>
          </w:rPr>
          <w:t>частями 7</w:t>
        </w:r>
      </w:hyperlink>
      <w:r>
        <w:t xml:space="preserve">, </w:t>
      </w:r>
      <w:hyperlink r:id="rId57" w:history="1">
        <w:r>
          <w:rPr>
            <w:color w:val="0000FF"/>
          </w:rPr>
          <w:t>7.1</w:t>
        </w:r>
        <w:proofErr w:type="gramEnd"/>
      </w:hyperlink>
      <w:r>
        <w:t xml:space="preserve"> и </w:t>
      </w:r>
      <w:hyperlink r:id="rId58" w:history="1">
        <w:r>
          <w:rPr>
            <w:color w:val="0000FF"/>
          </w:rPr>
          <w:t>7.2 статьи 96</w:t>
        </w:r>
      </w:hyperlink>
      <w:r>
        <w:t xml:space="preserve"> настоящего Федерального закона. </w:t>
      </w:r>
      <w:proofErr w:type="gramStart"/>
      <w:r>
        <w:t xml:space="preserve">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r:id="rId59"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w:t>
      </w:r>
      <w:r>
        <w:lastRenderedPageBreak/>
        <w:t>поставщиком (подрядчиком, исполнителем) обязательств, предусмотренных контрактом.</w:t>
      </w:r>
      <w:proofErr w:type="gramEnd"/>
    </w:p>
    <w:p w:rsidR="00D16ACB" w:rsidRDefault="00D16ACB">
      <w:pPr>
        <w:pStyle w:val="ConsPlusNormal"/>
        <w:spacing w:before="240"/>
        <w:ind w:firstLine="540"/>
        <w:jc w:val="both"/>
      </w:pPr>
      <w:r>
        <w:t xml:space="preserve">В соответствии с </w:t>
      </w:r>
      <w:hyperlink r:id="rId60" w:history="1">
        <w:r>
          <w:rPr>
            <w:color w:val="0000FF"/>
          </w:rPr>
          <w:t>частью 3 статьи 30</w:t>
        </w:r>
      </w:hyperlink>
      <w:r>
        <w:t xml:space="preserve"> Закона о контрактной системе при определении поставщиков (подрядчиков, исполнителей) способами, указанными в пункте 1 части 1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декларировать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D16ACB" w:rsidRDefault="00D16ACB">
      <w:pPr>
        <w:pStyle w:val="ConsPlusNormal"/>
        <w:spacing w:before="240"/>
        <w:ind w:firstLine="540"/>
        <w:jc w:val="both"/>
      </w:pPr>
      <w:r>
        <w:t>В извещении о проведении электронного аукциона N 0112200000820002585 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rsidR="00D16ACB" w:rsidRDefault="00D16ACB">
      <w:pPr>
        <w:pStyle w:val="ConsPlusNormal"/>
        <w:spacing w:before="240"/>
        <w:ind w:firstLine="540"/>
        <w:jc w:val="both"/>
      </w:pPr>
      <w:r>
        <w:t>Аналогичное требование установлено в пункте 43 части 1. Информационной карты документации об электронном аукционе N 0112200000820002585.</w:t>
      </w:r>
    </w:p>
    <w:p w:rsidR="00D16ACB" w:rsidRDefault="00D16ACB">
      <w:pPr>
        <w:pStyle w:val="ConsPlusNormal"/>
        <w:spacing w:before="240"/>
        <w:ind w:firstLine="540"/>
        <w:jc w:val="both"/>
      </w:pPr>
      <w:r>
        <w:t>В ходе изучения проекта контракта аукционной документации Комиссией Тывинского УФАС России установлено, что отсутствует срок возврата заказчиком поставщику денежных средств, внесенных в качестве обеспечения исполнения контракта.</w:t>
      </w:r>
    </w:p>
    <w:p w:rsidR="00D16ACB" w:rsidRDefault="00D16ACB">
      <w:pPr>
        <w:pStyle w:val="ConsPlusNormal"/>
        <w:spacing w:before="240"/>
        <w:ind w:firstLine="540"/>
        <w:jc w:val="both"/>
      </w:pPr>
      <w:r>
        <w:t xml:space="preserve">На основании изложенного, в действиях заказчика - ГБУЗ "ТВ установлено нарушение </w:t>
      </w:r>
      <w:hyperlink r:id="rId61" w:history="1">
        <w:r>
          <w:rPr>
            <w:color w:val="0000FF"/>
          </w:rPr>
          <w:t>части 27 статьи 34</w:t>
        </w:r>
      </w:hyperlink>
      <w:r>
        <w:t xml:space="preserve"> Закона о контрактной системе, в части не установления в проекте контракта срока возврата заказчиком поставщику денежных средств, внесенных в качестве обеспечения исполнения контракта.</w:t>
      </w:r>
    </w:p>
    <w:p w:rsidR="00D16ACB" w:rsidRDefault="00D16ACB">
      <w:pPr>
        <w:pStyle w:val="ConsPlusNormal"/>
        <w:spacing w:before="240"/>
        <w:ind w:firstLine="540"/>
        <w:jc w:val="both"/>
      </w:pPr>
      <w:r>
        <w:t xml:space="preserve">Указанные действия заказчика содержат признаки административного правонарушения, ответственность за которое установлена </w:t>
      </w:r>
      <w:hyperlink r:id="rId62" w:history="1">
        <w:r>
          <w:rPr>
            <w:color w:val="0000FF"/>
          </w:rPr>
          <w:t>частью 4.2 статьи 7.30</w:t>
        </w:r>
      </w:hyperlink>
      <w:r>
        <w:t xml:space="preserve"> Кодекса Российской Федерации об административных правонарушениях.</w:t>
      </w:r>
    </w:p>
    <w:p w:rsidR="00D16ACB" w:rsidRDefault="00D16ACB">
      <w:pPr>
        <w:pStyle w:val="ConsPlusNormal"/>
        <w:spacing w:before="240"/>
        <w:ind w:firstLine="540"/>
        <w:jc w:val="both"/>
      </w:pPr>
      <w:r>
        <w:t xml:space="preserve">На основании изложенного, руководствуясь </w:t>
      </w:r>
      <w:hyperlink r:id="rId63" w:history="1">
        <w:r>
          <w:rPr>
            <w:color w:val="0000FF"/>
          </w:rPr>
          <w:t>статьей 99</w:t>
        </w:r>
      </w:hyperlink>
      <w:r>
        <w:t xml:space="preserve">, </w:t>
      </w:r>
      <w:hyperlink r:id="rId64" w:history="1">
        <w:r>
          <w:rPr>
            <w:color w:val="0000FF"/>
          </w:rPr>
          <w:t>частью 8 статьи 106</w:t>
        </w:r>
      </w:hyperlink>
      <w:r>
        <w:t xml:space="preserve"> Закона о контрактной системе, Административным </w:t>
      </w:r>
      <w:hyperlink r:id="rId65" w:history="1">
        <w:r>
          <w:rPr>
            <w:color w:val="0000FF"/>
          </w:rPr>
          <w:t>регламентом</w:t>
        </w:r>
      </w:hyperlink>
      <w:r>
        <w:t>, утвержденным приказом ФАС России от 19.11.2014 года N 727/14, Комиссия Тывинского УФАС России,</w:t>
      </w:r>
    </w:p>
    <w:p w:rsidR="00D16ACB" w:rsidRDefault="00D16ACB">
      <w:pPr>
        <w:pStyle w:val="ConsPlusNormal"/>
        <w:jc w:val="center"/>
      </w:pPr>
    </w:p>
    <w:p w:rsidR="00D16ACB" w:rsidRDefault="00D16ACB">
      <w:pPr>
        <w:pStyle w:val="ConsPlusNormal"/>
        <w:jc w:val="center"/>
      </w:pPr>
      <w:r>
        <w:t>решила:</w:t>
      </w:r>
    </w:p>
    <w:p w:rsidR="00D16ACB" w:rsidRDefault="00D16ACB">
      <w:pPr>
        <w:pStyle w:val="ConsPlusNormal"/>
        <w:jc w:val="center"/>
      </w:pPr>
    </w:p>
    <w:p w:rsidR="00D16ACB" w:rsidRDefault="00D16ACB">
      <w:pPr>
        <w:pStyle w:val="ConsPlusNormal"/>
        <w:ind w:firstLine="540"/>
        <w:jc w:val="both"/>
      </w:pPr>
      <w:r>
        <w:t>1. Признать жалобу Общества с ограниченной ответственностью "К" необоснованной.</w:t>
      </w:r>
    </w:p>
    <w:p w:rsidR="00D16ACB" w:rsidRDefault="00D16ACB">
      <w:pPr>
        <w:pStyle w:val="ConsPlusNormal"/>
        <w:spacing w:before="240"/>
        <w:ind w:firstLine="540"/>
        <w:jc w:val="both"/>
      </w:pPr>
      <w:r>
        <w:t>2. По результатам проведенной внеплановой документарной проверки установить в действиях заказчика - Государственного бюджетного учреждения здравоохранения "ТГ" нарушения:</w:t>
      </w:r>
    </w:p>
    <w:p w:rsidR="00D16ACB" w:rsidRDefault="00D16ACB">
      <w:pPr>
        <w:pStyle w:val="ConsPlusNormal"/>
        <w:spacing w:before="240"/>
        <w:ind w:firstLine="540"/>
        <w:jc w:val="both"/>
      </w:pPr>
      <w:proofErr w:type="gramStart"/>
      <w:r>
        <w:t xml:space="preserve">2.1. </w:t>
      </w:r>
      <w:hyperlink r:id="rId66" w:history="1">
        <w:r>
          <w:rPr>
            <w:color w:val="0000FF"/>
          </w:rPr>
          <w:t>пункта 2 статьи 42</w:t>
        </w:r>
      </w:hyperlink>
      <w:r>
        <w:t xml:space="preserve">, </w:t>
      </w:r>
      <w:hyperlink r:id="rId67" w:history="1">
        <w:r>
          <w:rPr>
            <w:color w:val="0000FF"/>
          </w:rPr>
          <w:t>части 1 статьи 63</w:t>
        </w:r>
      </w:hyperlink>
      <w:r>
        <w:t xml:space="preserve"> и </w:t>
      </w:r>
      <w:hyperlink r:id="rId68" w:history="1">
        <w:r>
          <w:rPr>
            <w:color w:val="0000FF"/>
          </w:rPr>
          <w:t>части 1 статьи 64</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в части не установления в извещении о проведении электронного аукциона N 0112200000820002585 и документации электронного аукциона N 0112200000820002585 срока поставки товара;</w:t>
      </w:r>
      <w:proofErr w:type="gramEnd"/>
    </w:p>
    <w:p w:rsidR="00D16ACB" w:rsidRDefault="00D16ACB">
      <w:pPr>
        <w:pStyle w:val="ConsPlusNormal"/>
        <w:spacing w:before="240"/>
        <w:ind w:firstLine="540"/>
        <w:jc w:val="both"/>
      </w:pPr>
      <w:r>
        <w:t xml:space="preserve">2.2. </w:t>
      </w:r>
      <w:hyperlink r:id="rId69" w:history="1">
        <w:r>
          <w:rPr>
            <w:color w:val="0000FF"/>
          </w:rPr>
          <w:t>части 27 статьи 34</w:t>
        </w:r>
      </w:hyperlink>
      <w:r>
        <w:t xml:space="preserve"> Федерального закона от 05.04.2013 года N 44-ФЗ "О контрактной системе в сфере закупок товаров, работ, услуг для обеспечения государственных и муниципальных нужд", в части не установления в проекте контракта срока возврата заказчиком поставщику денежных средств, внесенных в качестве обеспечения исполнения контракта.</w:t>
      </w:r>
    </w:p>
    <w:p w:rsidR="00D16ACB" w:rsidRDefault="00D16ACB">
      <w:pPr>
        <w:pStyle w:val="ConsPlusNormal"/>
        <w:spacing w:before="240"/>
        <w:ind w:firstLine="540"/>
        <w:jc w:val="both"/>
      </w:pPr>
      <w:r>
        <w:t xml:space="preserve">3. Выдать уполномоченному органу - Министерству Республики Тыва по регулированию контрактной системы в сфере закупок и аукционной комиссии уполномоченного органа, заказчику - Государственному бюджетному учреждению здравоохранения "ТА" Республики Тыва и оператору </w:t>
      </w:r>
      <w:r>
        <w:lastRenderedPageBreak/>
        <w:t xml:space="preserve">электронной торговой площадки - ООО "Р" </w:t>
      </w:r>
      <w:hyperlink r:id="rId70" w:history="1">
        <w:r>
          <w:rPr>
            <w:color w:val="0000FF"/>
          </w:rPr>
          <w:t>предписание</w:t>
        </w:r>
      </w:hyperlink>
      <w:r>
        <w:t xml:space="preserve"> об устранении нарушений законодательства о контрактной системе.</w:t>
      </w:r>
    </w:p>
    <w:p w:rsidR="00D16ACB" w:rsidRDefault="00D16ACB">
      <w:pPr>
        <w:pStyle w:val="ConsPlusNormal"/>
        <w:spacing w:before="240"/>
        <w:ind w:firstLine="540"/>
        <w:jc w:val="both"/>
      </w:pPr>
      <w:r>
        <w:t>4. Передать материалы жалобы уполномоченному должностному лицу Тывинского УФАС России для принятия решения о возбуждении дела об административном правонарушении в отношении виновных должностных лиц.</w:t>
      </w:r>
    </w:p>
    <w:p w:rsidR="00D16ACB" w:rsidRDefault="00D16ACB">
      <w:pPr>
        <w:pStyle w:val="ConsPlusNormal"/>
        <w:spacing w:before="240"/>
        <w:ind w:firstLine="540"/>
        <w:jc w:val="both"/>
      </w:pPr>
      <w:r>
        <w:t>Примечание:</w:t>
      </w:r>
    </w:p>
    <w:p w:rsidR="00D16ACB" w:rsidRDefault="00D16ACB">
      <w:pPr>
        <w:pStyle w:val="ConsPlusNormal"/>
        <w:spacing w:before="240"/>
        <w:ind w:firstLine="540"/>
        <w:jc w:val="both"/>
      </w:pPr>
      <w:r>
        <w:t>Решение может быть обжаловано в судебном порядке в течение трех месяцев со дня его принятия.</w:t>
      </w:r>
    </w:p>
    <w:p w:rsidR="00D16ACB" w:rsidRDefault="00D16ACB">
      <w:pPr>
        <w:pStyle w:val="ConsPlusNormal"/>
        <w:ind w:firstLine="540"/>
        <w:jc w:val="both"/>
      </w:pPr>
    </w:p>
    <w:p w:rsidR="00D16ACB" w:rsidRDefault="00D16ACB">
      <w:pPr>
        <w:pStyle w:val="ConsPlusNormal"/>
        <w:ind w:firstLine="540"/>
        <w:jc w:val="both"/>
      </w:pPr>
    </w:p>
    <w:p w:rsidR="00D16ACB" w:rsidRDefault="00D16ACB">
      <w:pPr>
        <w:pStyle w:val="ConsPlusNormal"/>
        <w:pBdr>
          <w:top w:val="single" w:sz="6" w:space="0" w:color="auto"/>
        </w:pBdr>
        <w:spacing w:before="100" w:after="100"/>
        <w:jc w:val="both"/>
        <w:rPr>
          <w:sz w:val="2"/>
          <w:szCs w:val="2"/>
        </w:rPr>
      </w:pPr>
    </w:p>
    <w:p w:rsidR="001552FE" w:rsidRDefault="00D16ACB">
      <w:bookmarkStart w:id="0" w:name="_GoBack"/>
      <w:bookmarkEnd w:id="0"/>
    </w:p>
    <w:sectPr w:rsidR="001552FE" w:rsidSect="001905B4">
      <w:pgSz w:w="11906" w:h="16838"/>
      <w:pgMar w:top="1134" w:right="567" w:bottom="113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grammar="clean"/>
  <w:revisionView w:inkAnnotations="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ACB"/>
    <w:rsid w:val="00321B45"/>
    <w:rsid w:val="0048677B"/>
    <w:rsid w:val="00536E16"/>
    <w:rsid w:val="005C5D8E"/>
    <w:rsid w:val="00852EFF"/>
    <w:rsid w:val="00957F33"/>
    <w:rsid w:val="00963F56"/>
    <w:rsid w:val="009B3926"/>
    <w:rsid w:val="00CA5555"/>
    <w:rsid w:val="00CF6166"/>
    <w:rsid w:val="00D16ACB"/>
    <w:rsid w:val="00D255F1"/>
    <w:rsid w:val="00D744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ACB"/>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D16ACB"/>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D16AC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B"/>
    <w:pPr>
      <w:spacing w:line="264" w:lineRule="auto"/>
      <w:ind w:firstLine="567"/>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6ACB"/>
    <w:pPr>
      <w:widowControl w:val="0"/>
      <w:autoSpaceDE w:val="0"/>
      <w:autoSpaceDN w:val="0"/>
      <w:spacing w:after="0" w:line="240" w:lineRule="auto"/>
    </w:pPr>
    <w:rPr>
      <w:rFonts w:eastAsia="Times New Roman" w:cs="Times New Roman"/>
      <w:szCs w:val="20"/>
      <w:lang w:eastAsia="ru-RU"/>
    </w:rPr>
  </w:style>
  <w:style w:type="paragraph" w:customStyle="1" w:styleId="ConsPlusTitle">
    <w:name w:val="ConsPlusTitle"/>
    <w:rsid w:val="00D16ACB"/>
    <w:pPr>
      <w:widowControl w:val="0"/>
      <w:autoSpaceDE w:val="0"/>
      <w:autoSpaceDN w:val="0"/>
      <w:spacing w:after="0" w:line="240" w:lineRule="auto"/>
    </w:pPr>
    <w:rPr>
      <w:rFonts w:eastAsia="Times New Roman" w:cs="Times New Roman"/>
      <w:b/>
      <w:szCs w:val="20"/>
      <w:lang w:eastAsia="ru-RU"/>
    </w:rPr>
  </w:style>
  <w:style w:type="paragraph" w:customStyle="1" w:styleId="ConsPlusTitlePage">
    <w:name w:val="ConsPlusTitlePage"/>
    <w:rsid w:val="00D16AC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C46A463BA54A17CE1C82413DF7026A4DE4F3D70835DCF701AB1E4C5738A63554BC1C7B6AD40618B0A6F0D9CF161D31ABB83CED8503Ad0rDH" TargetMode="External"/><Relationship Id="rId18" Type="http://schemas.openxmlformats.org/officeDocument/2006/relationships/hyperlink" Target="consultantplus://offline/ref=7C46A463BA54A17CE1C82413DF7026A4DE4F3D70835DCF701AB1E4C5738A63554BC1C7B6A9446C825E351D98B835D705B29CD0DB4E3A0CD5d4r7H" TargetMode="External"/><Relationship Id="rId26" Type="http://schemas.openxmlformats.org/officeDocument/2006/relationships/hyperlink" Target="consultantplus://offline/ref=7C46A463BA54A17CE1C82413DF7026A4DE4F3D70835DCF701AB1E4C5738A63554BC1C7B6A9436ED40F7A1CC4FD69C404BA9CD2DA52d3r9H" TargetMode="External"/><Relationship Id="rId39" Type="http://schemas.openxmlformats.org/officeDocument/2006/relationships/hyperlink" Target="consultantplus://offline/ref=7C46A463BA54A17CE1C82413DF7026A4DE4F3D70835DCF701AB1E4C5738A635559C19FBAA84D7B805F204BC9FEd6r1H" TargetMode="External"/><Relationship Id="rId21" Type="http://schemas.openxmlformats.org/officeDocument/2006/relationships/hyperlink" Target="consultantplus://offline/ref=7C46A463BA54A17CE1C82413DF7026A4DE4F3D70835DCF701AB1E4C5738A63554BC1C7BEAA446ED40F7A1CC4FD69C404BA9CD2DA52d3r9H" TargetMode="External"/><Relationship Id="rId34" Type="http://schemas.openxmlformats.org/officeDocument/2006/relationships/hyperlink" Target="consultantplus://offline/ref=7C46A463BA54A17CE1C82413DF7026A4DE4F3D70835DCF701AB1E4C5738A63554BC1C7B6A944618956351D98B835D705B29CD0DB4E3A0CD5d4r7H" TargetMode="External"/><Relationship Id="rId42" Type="http://schemas.openxmlformats.org/officeDocument/2006/relationships/hyperlink" Target="consultantplus://offline/ref=7C46A463BA54A17CE1C82413DF7026A4DE4F3D70835DCF701AB1E4C5738A63554BC1C7B6A9446D825F351D98B835D705B29CD0DB4E3A0CD5d4r7H" TargetMode="External"/><Relationship Id="rId47" Type="http://schemas.openxmlformats.org/officeDocument/2006/relationships/hyperlink" Target="consultantplus://offline/ref=7C46A463BA54A17CE1C82413DF7026A4DE4F3D70835DCF701AB1E4C5738A63554BC1C7B6AB46648B0A6F0D9CF161D31ABB83CED8503Ad0rDH" TargetMode="External"/><Relationship Id="rId50" Type="http://schemas.openxmlformats.org/officeDocument/2006/relationships/hyperlink" Target="consultantplus://offline/ref=7C46A463BA54A17CE1C82413DF7026A4DE4F3D70835DCF701AB1E4C5738A635559C19FBAA84D7B805F204BC9FEd6r1H" TargetMode="External"/><Relationship Id="rId55" Type="http://schemas.openxmlformats.org/officeDocument/2006/relationships/hyperlink" Target="consultantplus://offline/ref=7C46A463BA54A17CE1C82413DF7026A4DE4F3D70835DCF701AB1E4C5738A63554BC1C7B6AB45658B0A6F0D9CF161D31ABB83CED8503Ad0rDH" TargetMode="External"/><Relationship Id="rId63" Type="http://schemas.openxmlformats.org/officeDocument/2006/relationships/hyperlink" Target="consultantplus://offline/ref=7C46A463BA54A17CE1C82413DF7026A4DE4F3D70835DCF701AB1E4C5738A63554BC1C7B6A945668758351D98B835D705B29CD0DB4E3A0CD5d4r7H" TargetMode="External"/><Relationship Id="rId68" Type="http://schemas.openxmlformats.org/officeDocument/2006/relationships/hyperlink" Target="consultantplus://offline/ref=7C46A463BA54A17CE1C82413DF7026A4DE4F3D70835DCF701AB1E4C5738A63554BC1C7B6A9446D825F351D98B835D705B29CD0DB4E3A0CD5d4r7H" TargetMode="External"/><Relationship Id="rId7" Type="http://schemas.openxmlformats.org/officeDocument/2006/relationships/hyperlink" Target="consultantplus://offline/ref=7C46A463BA54A17CE1C82413DF7026A4DC4238718955CF701AB1E4C5738A63554BC1C7B6A94465815C351D98B835D705B29CD0DB4E3A0CD5d4r7H" TargetMode="External"/><Relationship Id="rId71"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7C46A463BA54A17CE1C82413DF7026A4DE4F3D70835DCF701AB1E4C5738A63554BC1C7B6AB4D668B0A6F0D9CF161D31ABB83CED8503Ad0rDH" TargetMode="External"/><Relationship Id="rId29" Type="http://schemas.openxmlformats.org/officeDocument/2006/relationships/hyperlink" Target="consultantplus://offline/ref=7C46A463BA54A17CE1C82413DF7026A4DE4F3D70835DCF701AB1E4C5738A63554BC1C7B3AD436ED40F7A1CC4FD69C404BA9CD2DA52d3r9H" TargetMode="External"/><Relationship Id="rId1" Type="http://schemas.openxmlformats.org/officeDocument/2006/relationships/styles" Target="styles.xml"/><Relationship Id="rId6" Type="http://schemas.openxmlformats.org/officeDocument/2006/relationships/hyperlink" Target="consultantplus://offline/ref=7C46A463BA54A17CE1C82413DF7026A4DE4F3D70835DCF701AB1E4C5738A63554BC1C7B6A945668758351D98B835D705B29CD0DB4E3A0CD5d4r7H" TargetMode="External"/><Relationship Id="rId11" Type="http://schemas.openxmlformats.org/officeDocument/2006/relationships/hyperlink" Target="consultantplus://offline/ref=7C46A463BA54A17CE1C82413DF7026A4DE4F3D70835DCF701AB1E4C5738A63554BC1C7B6A9446C825A351D98B835D705B29CD0DB4E3A0CD5d4r7H" TargetMode="External"/><Relationship Id="rId24" Type="http://schemas.openxmlformats.org/officeDocument/2006/relationships/hyperlink" Target="consultantplus://offline/ref=7C46A463BA54A17CE1C82413DF7026A4DE4F3D70835DCF701AB1E4C5738A63554BC1C7BEAF466ED40F7A1CC4FD69C404BA9CD2DA52d3r9H" TargetMode="External"/><Relationship Id="rId32" Type="http://schemas.openxmlformats.org/officeDocument/2006/relationships/hyperlink" Target="consultantplus://offline/ref=7C46A463BA54A17CE1C82413DF7026A4DE4F3D70835DCF701AB1E4C5738A63554BC1C7B6A944648158351D98B835D705B29CD0DB4E3A0CD5d4r7H" TargetMode="External"/><Relationship Id="rId37" Type="http://schemas.openxmlformats.org/officeDocument/2006/relationships/hyperlink" Target="consultantplus://offline/ref=7C46A463BA54A17CE1C82413DF7026A4DE48397C8353CF701AB1E4C5738A63554BC1C7B2A9456ED40F7A1CC4FD69C404BA9CD2DA52d3r9H" TargetMode="External"/><Relationship Id="rId40" Type="http://schemas.openxmlformats.org/officeDocument/2006/relationships/hyperlink" Target="consultantplus://offline/ref=7C46A463BA54A17CE1C82413DF7026A4DE4F3D70835DCF701AB1E4C5738A63554BC1C7B6A944668858351D98B835D705B29CD0DB4E3A0CD5d4r7H" TargetMode="External"/><Relationship Id="rId45" Type="http://schemas.openxmlformats.org/officeDocument/2006/relationships/hyperlink" Target="consultantplus://offline/ref=7C46A463BA54A17CE1C82413DF7026A4DE4F3D70835DCF701AB1E4C5738A63554BC1C7B6A9446D825F351D98B835D705B29CD0DB4E3A0CD5d4r7H" TargetMode="External"/><Relationship Id="rId53" Type="http://schemas.openxmlformats.org/officeDocument/2006/relationships/hyperlink" Target="consultantplus://offline/ref=7C46A463BA54A17CE1C82413DF7026A4DE4F3D70835DCF701AB1E4C5738A63554BC1C7B6A94566845A351D98B835D705B29CD0DB4E3A0CD5d4r7H" TargetMode="External"/><Relationship Id="rId58" Type="http://schemas.openxmlformats.org/officeDocument/2006/relationships/hyperlink" Target="consultantplus://offline/ref=7C46A463BA54A17CE1C82413DF7026A4DE4F3D70835DCF701AB1E4C5738A63554BC1C7B6A845648B0A6F0D9CF161D31ABB83CED8503Ad0rDH" TargetMode="External"/><Relationship Id="rId66" Type="http://schemas.openxmlformats.org/officeDocument/2006/relationships/hyperlink" Target="consultantplus://offline/ref=7C46A463BA54A17CE1C82413DF7026A4DE4F3D70835DCF701AB1E4C5738A63554BC1C7B6AB46658B0A6F0D9CF161D31ABB83CED8503Ad0rD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7C46A463BA54A17CE1C82413DF7026A4DE4F3D70835DCF701AB1E4C5738A63554BC1C7B0AE406ED40F7A1CC4FD69C404BA9CD2DA52d3r9H" TargetMode="External"/><Relationship Id="rId23" Type="http://schemas.openxmlformats.org/officeDocument/2006/relationships/hyperlink" Target="consultantplus://offline/ref=7C46A463BA54A17CE1C82413DF7026A4DE4F3D70835DCF701AB1E4C5738A63554BC1C7BEAF456ED40F7A1CC4FD69C404BA9CD2DA52d3r9H" TargetMode="External"/><Relationship Id="rId28" Type="http://schemas.openxmlformats.org/officeDocument/2006/relationships/hyperlink" Target="consultantplus://offline/ref=7C46A463BA54A17CE1C82413DF7026A4DE48397C8353CF701AB1E4C5738A635559C19FBAA84D7B805F204BC9FEd6r1H" TargetMode="External"/><Relationship Id="rId36" Type="http://schemas.openxmlformats.org/officeDocument/2006/relationships/hyperlink" Target="consultantplus://offline/ref=7C46A463BA54A17CE1C82413DF7026A4DE48397C8353CF701AB1E4C5738A635559C19FBAA84D7B805F204BC9FEd6r1H" TargetMode="External"/><Relationship Id="rId49" Type="http://schemas.openxmlformats.org/officeDocument/2006/relationships/hyperlink" Target="consultantplus://offline/ref=7C46A463BA54A17CE1C82413DF7026A4DE4F3D70835DCF701AB1E4C5738A635559C19FBAA84D7B805F204BC9FEd6r1H" TargetMode="External"/><Relationship Id="rId57" Type="http://schemas.openxmlformats.org/officeDocument/2006/relationships/hyperlink" Target="consultantplus://offline/ref=7C46A463BA54A17CE1C82413DF7026A4DE4F3D70835DCF701AB1E4C5738A63554BC1C7B6A845658B0A6F0D9CF161D31ABB83CED8503Ad0rDH" TargetMode="External"/><Relationship Id="rId61" Type="http://schemas.openxmlformats.org/officeDocument/2006/relationships/hyperlink" Target="consultantplus://offline/ref=7C46A463BA54A17CE1C82413DF7026A4DE4F3D70835DCF701AB1E4C5738A63554BC1C7B6AB45658B0A6F0D9CF161D31ABB83CED8503Ad0rDH" TargetMode="External"/><Relationship Id="rId10" Type="http://schemas.openxmlformats.org/officeDocument/2006/relationships/hyperlink" Target="consultantplus://offline/ref=7C46A463BA54A17CE1C82413DF7026A4DE48397C8353CF701AB1E4C5738A635559C19FBAA84D7B805F204BC9FEd6r1H" TargetMode="External"/><Relationship Id="rId19" Type="http://schemas.openxmlformats.org/officeDocument/2006/relationships/hyperlink" Target="consultantplus://offline/ref=7C46A463BA54A17CE1C82413DF7026A4DE4F3D70835DCF701AB1E4C5738A635559C19FBAA84D7B805F204BC9FEd6r1H" TargetMode="External"/><Relationship Id="rId31" Type="http://schemas.openxmlformats.org/officeDocument/2006/relationships/hyperlink" Target="consultantplus://offline/ref=7C46A463BA54A17CE1C82413DF7026A4DE4F3D70835DCF701AB1E4C5738A635559C19FBAA84D7B805F204BC9FEd6r1H" TargetMode="External"/><Relationship Id="rId44" Type="http://schemas.openxmlformats.org/officeDocument/2006/relationships/hyperlink" Target="consultantplus://offline/ref=7C46A463BA54A17CE1C82413DF7026A4DE4F3D70835DCF701AB1E4C5738A63554BC1C7B6A9446D8059351D98B835D705B29CD0DB4E3A0CD5d4r7H" TargetMode="External"/><Relationship Id="rId52" Type="http://schemas.openxmlformats.org/officeDocument/2006/relationships/hyperlink" Target="consultantplus://offline/ref=7C46A463BA54A17CE1C82413DF7026A4DE4F3D70835DCF701AB1E4C5738A63554BC1C7B6A944618256351D98B835D705B29CD0DB4E3A0CD5d4r7H" TargetMode="External"/><Relationship Id="rId60" Type="http://schemas.openxmlformats.org/officeDocument/2006/relationships/hyperlink" Target="consultantplus://offline/ref=7C46A463BA54A17CE1C82413DF7026A4DE4F3D70835DCF701AB1E4C5738A63554BC1C7B3A84C6ED40F7A1CC4FD69C404BA9CD2DA52d3r9H" TargetMode="External"/><Relationship Id="rId65" Type="http://schemas.openxmlformats.org/officeDocument/2006/relationships/hyperlink" Target="consultantplus://offline/ref=7C46A463BA54A17CE1C82413DF7026A4DC4238718955CF701AB1E4C5738A63554BC1C7B6A94465815C351D98B835D705B29CD0DB4E3A0CD5d4r7H" TargetMode="External"/><Relationship Id="rId4" Type="http://schemas.openxmlformats.org/officeDocument/2006/relationships/webSettings" Target="webSettings.xml"/><Relationship Id="rId9" Type="http://schemas.openxmlformats.org/officeDocument/2006/relationships/hyperlink" Target="consultantplus://offline/ref=7C46A463BA54A17CE1C82413DF7026A4DE48397C8353CF701AB1E4C5738A635559C19FBAA84D7B805F204BC9FEd6r1H" TargetMode="External"/><Relationship Id="rId14" Type="http://schemas.openxmlformats.org/officeDocument/2006/relationships/hyperlink" Target="consultantplus://offline/ref=7C46A463BA54A17CE1C82413DF7026A4DE4F3D70835DCF701AB1E4C5738A63554BC1C7B1AC416ED40F7A1CC4FD69C404BA9CD2DA52d3r9H" TargetMode="External"/><Relationship Id="rId22" Type="http://schemas.openxmlformats.org/officeDocument/2006/relationships/hyperlink" Target="consultantplus://offline/ref=7C46A463BA54A17CE1C82413DF7026A4DE4F3D70835DCF701AB1E4C5738A63554BC1C7B6AA44648B0A6F0D9CF161D31ABB83CED8503Ad0rDH" TargetMode="External"/><Relationship Id="rId27" Type="http://schemas.openxmlformats.org/officeDocument/2006/relationships/hyperlink" Target="consultantplus://offline/ref=7C46A463BA54A17CE1C82413DF7026A4DE4F3D70835DCF701AB1E4C5738A63554BC1C7B6AA47618B0A6F0D9CF161D31ABB83CED8503Ad0rDH" TargetMode="External"/><Relationship Id="rId30" Type="http://schemas.openxmlformats.org/officeDocument/2006/relationships/hyperlink" Target="consultantplus://offline/ref=7C46A463BA54A17CE1C82413DF7026A4DE4F3D70835DCF701AB1E4C5738A635559C19FBAA84D7B805F204BC9FEd6r1H" TargetMode="External"/><Relationship Id="rId35" Type="http://schemas.openxmlformats.org/officeDocument/2006/relationships/hyperlink" Target="consultantplus://offline/ref=7C46A463BA54A17CE1C82413DF7026A4DE48397C8353CF701AB1E4C5738A635559C19FBAA84D7B805F204BC9FEd6r1H" TargetMode="External"/><Relationship Id="rId43" Type="http://schemas.openxmlformats.org/officeDocument/2006/relationships/hyperlink" Target="consultantplus://offline/ref=7C46A463BA54A17CE1C82413DF7026A4DE4F3D70835DCF701AB1E4C5738A63554BC1C7B6AB46658B0A6F0D9CF161D31ABB83CED8503Ad0rDH" TargetMode="External"/><Relationship Id="rId48" Type="http://schemas.openxmlformats.org/officeDocument/2006/relationships/hyperlink" Target="consultantplus://offline/ref=7C46A463BA54A17CE1C82413DF7026A4DE4F3D70835DCF701AB1E4C5738A635559C19FBAA84D7B805F204BC9FEd6r1H" TargetMode="External"/><Relationship Id="rId56" Type="http://schemas.openxmlformats.org/officeDocument/2006/relationships/hyperlink" Target="consultantplus://offline/ref=7C46A463BA54A17CE1C82413DF7026A4DE4F3D70835DCF701AB1E4C5738A63554BC1C7B6AA466D8B0A6F0D9CF161D31ABB83CED8503Ad0rDH" TargetMode="External"/><Relationship Id="rId64" Type="http://schemas.openxmlformats.org/officeDocument/2006/relationships/hyperlink" Target="consultantplus://offline/ref=7C46A463BA54A17CE1C82413DF7026A4DE4F3D70835DCF701AB1E4C5738A63554BC1C7B6A947628B0A6F0D9CF161D31ABB83CED8503Ad0rDH" TargetMode="External"/><Relationship Id="rId69" Type="http://schemas.openxmlformats.org/officeDocument/2006/relationships/hyperlink" Target="consultantplus://offline/ref=7C46A463BA54A17CE1C82413DF7026A4DE4F3D70835DCF701AB1E4C5738A63554BC1C7B6AB45658B0A6F0D9CF161D31ABB83CED8503Ad0rDH" TargetMode="External"/><Relationship Id="rId8" Type="http://schemas.openxmlformats.org/officeDocument/2006/relationships/hyperlink" Target="consultantplus://offline/ref=7C46A463BA54A17CE1C82413DF7026A4DE4F3D70835DCF701AB1E4C5738A63554BC1C7B6A945608159351D98B835D705B29CD0DB4E3A0CD5d4r7H" TargetMode="External"/><Relationship Id="rId51" Type="http://schemas.openxmlformats.org/officeDocument/2006/relationships/hyperlink" Target="consultantplus://offline/ref=7C46A463BA54A17CE1C82413DF7026A4DE4F3D70835DCF701AB1E4C5738A63554BC1C7B6A94566845A351D98B835D705B29CD0DB4E3A0CD5d4r7H"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7C46A463BA54A17CE1C82413DF7026A4DE4F3D70835DCF701AB1E4C5738A635559C19FBAA84D7B805F204BC9FEd6r1H" TargetMode="External"/><Relationship Id="rId17" Type="http://schemas.openxmlformats.org/officeDocument/2006/relationships/hyperlink" Target="consultantplus://offline/ref=7C46A463BA54A17CE1C82413DF7026A4DE4F3D70835DCF701AB1E4C5738A63554BC1C7BEAC456ED40F7A1CC4FD69C404BA9CD2DA52d3r9H" TargetMode="External"/><Relationship Id="rId25" Type="http://schemas.openxmlformats.org/officeDocument/2006/relationships/hyperlink" Target="consultantplus://offline/ref=7C46A463BA54A17CE1C82413DF7026A4DE4F3D70835DCF701AB1E4C5738A63554BC1C7B6A944648159351D98B835D705B29CD0DB4E3A0CD5d4r7H" TargetMode="External"/><Relationship Id="rId33" Type="http://schemas.openxmlformats.org/officeDocument/2006/relationships/hyperlink" Target="consultantplus://offline/ref=7C46A463BA54A17CE1C82413DF7026A4DE4F3D70835DCF701AB1E4C5738A63554BC1C7B6A9446D815F351D98B835D705B29CD0DB4E3A0CD5d4r7H" TargetMode="External"/><Relationship Id="rId38" Type="http://schemas.openxmlformats.org/officeDocument/2006/relationships/hyperlink" Target="consultantplus://offline/ref=7C46A463BA54A17CE1C82413DF7026A4DE4F3D70835DCF701AB1E4C5738A63554BC1C7B6AB46658B0A6F0D9CF161D31ABB83CED8503Ad0rDH" TargetMode="External"/><Relationship Id="rId46" Type="http://schemas.openxmlformats.org/officeDocument/2006/relationships/hyperlink" Target="consultantplus://offline/ref=7C46A463BA54A17CE1C82413DF7026A4DE4F3D70835DCF701AB1E4C5738A63554BC1C7B6A9446D8257351D98B835D705B29CD0DB4E3A0CD5d4r7H" TargetMode="External"/><Relationship Id="rId59" Type="http://schemas.openxmlformats.org/officeDocument/2006/relationships/hyperlink" Target="consultantplus://offline/ref=7C46A463BA54A17CE1C82413DF7026A4DE4F3D70835DCF701AB1E4C5738A63554BC1C7B3A84C6ED40F7A1CC4FD69C404BA9CD2DA52d3r9H" TargetMode="External"/><Relationship Id="rId67" Type="http://schemas.openxmlformats.org/officeDocument/2006/relationships/hyperlink" Target="consultantplus://offline/ref=7C46A463BA54A17CE1C82413DF7026A4DE4F3D70835DCF701AB1E4C5738A63554BC1C7B6A9446D8059351D98B835D705B29CD0DB4E3A0CD5d4r7H" TargetMode="External"/><Relationship Id="rId20" Type="http://schemas.openxmlformats.org/officeDocument/2006/relationships/hyperlink" Target="consultantplus://offline/ref=7C46A463BA54A17CE1C82413DF7026A4DE4F3D70835DCF701AB1E4C5738A63554BC1C7B2AE466ED40F7A1CC4FD69C404BA9CD2DA52d3r9H" TargetMode="External"/><Relationship Id="rId41" Type="http://schemas.openxmlformats.org/officeDocument/2006/relationships/hyperlink" Target="consultantplus://offline/ref=7C46A463BA54A17CE1C82413DF7026A4DE4F3D70835DCF701AB1E4C5738A63554BC1C7B6A9446D8059351D98B835D705B29CD0DB4E3A0CD5d4r7H" TargetMode="External"/><Relationship Id="rId54" Type="http://schemas.openxmlformats.org/officeDocument/2006/relationships/hyperlink" Target="consultantplus://offline/ref=7C46A463BA54A17CE1C82413DF7026A4DE4F3D70835DCF701AB1E4C5738A63554BC1C7B6A9446D8358351D98B835D705B29CD0DB4E3A0CD5d4r7H" TargetMode="External"/><Relationship Id="rId62" Type="http://schemas.openxmlformats.org/officeDocument/2006/relationships/hyperlink" Target="consultantplus://offline/ref=7C46A463BA54A17CE1C82413DF7026A4DE4E387D8555CF701AB1E4C5738A63554BC1C7B3A04D668B0A6F0D9CF161D31ABB83CED8503Ad0rDH" TargetMode="External"/><Relationship Id="rId70" Type="http://schemas.openxmlformats.org/officeDocument/2006/relationships/hyperlink" Target="consultantplus://offline/ref=7C46A463BA54A17CE1C83813DB7026A4DB4E397C8852CF701AB1E4C5738A635559C19FBAA84D7B805F204BC9FEd6r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5550</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Epselan</dc:creator>
  <cp:lastModifiedBy>Epselan</cp:lastModifiedBy>
  <cp:revision>1</cp:revision>
  <dcterms:created xsi:type="dcterms:W3CDTF">2021-01-19T07:43:00Z</dcterms:created>
  <dcterms:modified xsi:type="dcterms:W3CDTF">2021-01-19T07:44:00Z</dcterms:modified>
</cp:coreProperties>
</file>