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923"/>
        <w:gridCol w:w="1714"/>
        <w:gridCol w:w="4536"/>
      </w:tblGrid>
      <w:tr w:rsidR="009E0F15" w:rsidRPr="00972975" w:rsidTr="00832C6B">
        <w:trPr>
          <w:cantSplit/>
        </w:trPr>
        <w:tc>
          <w:tcPr>
            <w:tcW w:w="10173" w:type="dxa"/>
            <w:gridSpan w:val="3"/>
          </w:tcPr>
          <w:p w:rsidR="009E0F15" w:rsidRPr="009E0F15" w:rsidRDefault="001A3F02" w:rsidP="006A4D94">
            <w:pPr>
              <w:spacing w:after="0" w:line="240" w:lineRule="auto"/>
              <w:jc w:val="center"/>
              <w:rPr>
                <w:rFonts w:ascii="Times New Roman" w:eastAsia="Times New Roman" w:hAnsi="Times New Roman"/>
                <w:b/>
                <w:bCs/>
                <w:caps/>
                <w:szCs w:val="24"/>
                <w:lang w:eastAsia="ru-RU"/>
              </w:rPr>
            </w:pPr>
            <w:bookmarkStart w:id="0" w:name="_GoBack"/>
            <w:bookmarkEnd w:id="0"/>
            <w:r>
              <w:rPr>
                <w:rFonts w:ascii="Times New Roman" w:eastAsia="Times New Roman" w:hAnsi="Times New Roman"/>
                <w:b/>
                <w:noProof/>
                <w:szCs w:val="24"/>
                <w:lang w:eastAsia="ru-RU"/>
              </w:rPr>
              <w:drawing>
                <wp:inline distT="0" distB="0" distL="0" distR="0">
                  <wp:extent cx="609600" cy="685800"/>
                  <wp:effectExtent l="0" t="0" r="0"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p w:rsidR="009E0F15" w:rsidRPr="009E0F15" w:rsidRDefault="009E0F15" w:rsidP="009E0F15">
            <w:pPr>
              <w:spacing w:after="0" w:line="240" w:lineRule="auto"/>
              <w:jc w:val="center"/>
              <w:rPr>
                <w:rFonts w:ascii="Times New Roman" w:eastAsia="Times New Roman" w:hAnsi="Times New Roman"/>
                <w:b/>
                <w:bCs/>
                <w:caps/>
                <w:szCs w:val="24"/>
                <w:lang w:eastAsia="ru-RU"/>
              </w:rPr>
            </w:pPr>
          </w:p>
          <w:p w:rsidR="009E0F15" w:rsidRPr="009E0F15" w:rsidRDefault="009E0F15" w:rsidP="009E0F15">
            <w:pPr>
              <w:spacing w:after="0" w:line="240" w:lineRule="auto"/>
              <w:jc w:val="center"/>
              <w:rPr>
                <w:rFonts w:ascii="Times New Roman" w:eastAsia="Times New Roman" w:hAnsi="Times New Roman"/>
                <w:b/>
                <w:bCs/>
                <w:caps/>
                <w:sz w:val="24"/>
                <w:szCs w:val="24"/>
                <w:lang w:eastAsia="ru-RU"/>
              </w:rPr>
            </w:pPr>
            <w:r w:rsidRPr="009E0F15">
              <w:rPr>
                <w:rFonts w:ascii="Times New Roman" w:eastAsia="Times New Roman" w:hAnsi="Times New Roman"/>
                <w:b/>
                <w:bCs/>
                <w:caps/>
                <w:sz w:val="24"/>
                <w:szCs w:val="24"/>
                <w:lang w:eastAsia="ru-RU"/>
              </w:rPr>
              <w:t xml:space="preserve">Управление Федеральной антимонопольной службы </w:t>
            </w:r>
          </w:p>
          <w:p w:rsidR="009E0F15" w:rsidRDefault="009E0F15" w:rsidP="009E0F15">
            <w:pPr>
              <w:spacing w:after="0" w:line="240" w:lineRule="auto"/>
              <w:jc w:val="center"/>
              <w:rPr>
                <w:rFonts w:ascii="Times New Roman" w:eastAsia="Times New Roman" w:hAnsi="Times New Roman"/>
                <w:b/>
                <w:bCs/>
                <w:caps/>
                <w:sz w:val="24"/>
                <w:szCs w:val="24"/>
                <w:lang w:eastAsia="ru-RU"/>
              </w:rPr>
            </w:pPr>
            <w:r w:rsidRPr="009E0F15">
              <w:rPr>
                <w:rFonts w:ascii="Times New Roman" w:eastAsia="Times New Roman" w:hAnsi="Times New Roman"/>
                <w:b/>
                <w:bCs/>
                <w:caps/>
                <w:sz w:val="24"/>
                <w:szCs w:val="24"/>
                <w:lang w:eastAsia="ru-RU"/>
              </w:rPr>
              <w:t xml:space="preserve">по республике Коми </w:t>
            </w:r>
          </w:p>
          <w:p w:rsidR="00A15C7B" w:rsidRDefault="00A15C7B" w:rsidP="009E0F15">
            <w:pPr>
              <w:spacing w:after="0" w:line="240" w:lineRule="auto"/>
              <w:jc w:val="center"/>
              <w:rPr>
                <w:rFonts w:ascii="Times New Roman" w:eastAsia="Times New Roman" w:hAnsi="Times New Roman"/>
                <w:b/>
                <w:bCs/>
                <w:caps/>
                <w:sz w:val="24"/>
                <w:szCs w:val="24"/>
                <w:lang w:eastAsia="ru-RU"/>
              </w:rPr>
            </w:pPr>
          </w:p>
          <w:p w:rsidR="00A15C7B" w:rsidRDefault="00A15C7B" w:rsidP="00D64AD7">
            <w:pPr>
              <w:pStyle w:val="ae"/>
              <w:jc w:val="right"/>
              <w:rPr>
                <w:b/>
                <w:sz w:val="26"/>
                <w:szCs w:val="26"/>
              </w:rPr>
            </w:pPr>
            <w:r>
              <w:t xml:space="preserve">            </w:t>
            </w:r>
            <w:r w:rsidR="00D64AD7" w:rsidRPr="00D64AD7">
              <w:rPr>
                <w:b/>
                <w:sz w:val="26"/>
                <w:szCs w:val="26"/>
              </w:rPr>
              <w:t>Общество</w:t>
            </w:r>
            <w:r w:rsidR="00D64AD7">
              <w:rPr>
                <w:b/>
                <w:sz w:val="26"/>
                <w:szCs w:val="26"/>
              </w:rPr>
              <w:t xml:space="preserve"> с ограниченной</w:t>
            </w:r>
          </w:p>
          <w:p w:rsidR="00D64AD7" w:rsidRPr="00D64AD7" w:rsidRDefault="00D64AD7" w:rsidP="00D64AD7">
            <w:pPr>
              <w:pStyle w:val="ae"/>
              <w:jc w:val="right"/>
              <w:rPr>
                <w:b/>
                <w:sz w:val="26"/>
                <w:szCs w:val="26"/>
              </w:rPr>
            </w:pPr>
            <w:r>
              <w:rPr>
                <w:b/>
                <w:sz w:val="26"/>
                <w:szCs w:val="26"/>
              </w:rPr>
              <w:t>ответственностью</w:t>
            </w:r>
          </w:p>
          <w:p w:rsidR="00D64AD7" w:rsidRDefault="00D64AD7" w:rsidP="00E9221D">
            <w:pPr>
              <w:tabs>
                <w:tab w:val="left" w:pos="6105"/>
              </w:tabs>
              <w:spacing w:line="240" w:lineRule="auto"/>
              <w:jc w:val="right"/>
              <w:rPr>
                <w:rFonts w:ascii="Times New Roman" w:hAnsi="Times New Roman"/>
                <w:b/>
                <w:sz w:val="26"/>
                <w:szCs w:val="26"/>
                <w:lang w:eastAsia="ru-RU"/>
              </w:rPr>
            </w:pPr>
            <w:r>
              <w:rPr>
                <w:rFonts w:ascii="Times New Roman" w:hAnsi="Times New Roman"/>
                <w:b/>
                <w:sz w:val="26"/>
                <w:szCs w:val="26"/>
                <w:lang w:eastAsia="ru-RU"/>
              </w:rPr>
              <w:t>«</w:t>
            </w:r>
            <w:r w:rsidR="00B910AF">
              <w:rPr>
                <w:rFonts w:ascii="Times New Roman" w:hAnsi="Times New Roman"/>
                <w:b/>
                <w:sz w:val="26"/>
                <w:szCs w:val="26"/>
                <w:lang w:eastAsia="ru-RU"/>
              </w:rPr>
              <w:t>А.РМУ</w:t>
            </w:r>
            <w:r>
              <w:rPr>
                <w:rFonts w:ascii="Times New Roman" w:hAnsi="Times New Roman"/>
                <w:b/>
                <w:sz w:val="26"/>
                <w:szCs w:val="26"/>
                <w:lang w:eastAsia="ru-RU"/>
              </w:rPr>
              <w:t>»</w:t>
            </w:r>
          </w:p>
          <w:p w:rsidR="00D64AD7" w:rsidRPr="00B910AF" w:rsidRDefault="00B910AF" w:rsidP="00B910AF">
            <w:pPr>
              <w:tabs>
                <w:tab w:val="left" w:pos="6105"/>
              </w:tabs>
              <w:spacing w:line="240" w:lineRule="auto"/>
              <w:jc w:val="right"/>
              <w:rPr>
                <w:rFonts w:ascii="Times New Roman" w:hAnsi="Times New Roman"/>
                <w:sz w:val="26"/>
                <w:szCs w:val="26"/>
                <w:lang w:eastAsia="ru-RU"/>
              </w:rPr>
            </w:pPr>
            <w:r>
              <w:rPr>
                <w:rFonts w:ascii="Times New Roman" w:hAnsi="Times New Roman"/>
                <w:sz w:val="26"/>
                <w:szCs w:val="26"/>
                <w:lang w:eastAsia="ru-RU"/>
              </w:rPr>
              <w:t>Энтузиастов ул., д. 22, кор. 2,</w:t>
            </w:r>
            <w:r>
              <w:rPr>
                <w:rFonts w:ascii="Times New Roman" w:hAnsi="Times New Roman"/>
                <w:sz w:val="26"/>
                <w:szCs w:val="26"/>
                <w:lang w:eastAsia="ru-RU"/>
              </w:rPr>
              <w:br/>
              <w:t>пгт. Воргашор, г. Воркута, 169933</w:t>
            </w:r>
            <w:r w:rsidR="00D64AD7">
              <w:rPr>
                <w:rFonts w:ascii="Times New Roman" w:hAnsi="Times New Roman"/>
                <w:sz w:val="26"/>
                <w:szCs w:val="26"/>
                <w:lang w:eastAsia="ru-RU"/>
              </w:rPr>
              <w:br/>
            </w:r>
            <w:r w:rsidR="00D64AD7">
              <w:rPr>
                <w:rFonts w:ascii="Times New Roman" w:hAnsi="Times New Roman"/>
                <w:sz w:val="26"/>
                <w:szCs w:val="26"/>
                <w:lang w:eastAsia="ru-RU"/>
              </w:rPr>
              <w:br/>
            </w:r>
            <w:r>
              <w:rPr>
                <w:rFonts w:ascii="Times New Roman" w:hAnsi="Times New Roman"/>
                <w:b/>
                <w:sz w:val="26"/>
                <w:szCs w:val="26"/>
                <w:lang w:eastAsia="ru-RU"/>
              </w:rPr>
              <w:t>Финансовое управление</w:t>
            </w:r>
            <w:r>
              <w:rPr>
                <w:rFonts w:ascii="Times New Roman" w:hAnsi="Times New Roman"/>
                <w:b/>
                <w:sz w:val="26"/>
                <w:szCs w:val="26"/>
                <w:lang w:eastAsia="ru-RU"/>
              </w:rPr>
              <w:br/>
              <w:t>администрации муниципального</w:t>
            </w:r>
            <w:r>
              <w:rPr>
                <w:rFonts w:ascii="Times New Roman" w:hAnsi="Times New Roman"/>
                <w:b/>
                <w:sz w:val="26"/>
                <w:szCs w:val="26"/>
                <w:lang w:eastAsia="ru-RU"/>
              </w:rPr>
              <w:br/>
              <w:t>образования городского округа</w:t>
            </w:r>
            <w:r>
              <w:rPr>
                <w:rFonts w:ascii="Times New Roman" w:hAnsi="Times New Roman"/>
                <w:b/>
                <w:sz w:val="26"/>
                <w:szCs w:val="26"/>
                <w:lang w:eastAsia="ru-RU"/>
              </w:rPr>
              <w:br/>
              <w:t>«Воркута»</w:t>
            </w:r>
            <w:r>
              <w:rPr>
                <w:rFonts w:ascii="Times New Roman" w:hAnsi="Times New Roman"/>
                <w:b/>
                <w:sz w:val="26"/>
                <w:szCs w:val="26"/>
                <w:lang w:eastAsia="ru-RU"/>
              </w:rPr>
              <w:br/>
            </w:r>
            <w:r>
              <w:rPr>
                <w:rFonts w:ascii="Times New Roman" w:hAnsi="Times New Roman"/>
                <w:b/>
                <w:sz w:val="26"/>
                <w:szCs w:val="26"/>
                <w:lang w:eastAsia="ru-RU"/>
              </w:rPr>
              <w:br/>
            </w:r>
            <w:r>
              <w:rPr>
                <w:rFonts w:ascii="Times New Roman" w:hAnsi="Times New Roman"/>
                <w:sz w:val="26"/>
                <w:szCs w:val="26"/>
                <w:lang w:eastAsia="ru-RU"/>
              </w:rPr>
              <w:t>Центральная пл., д. 7,</w:t>
            </w:r>
            <w:r>
              <w:rPr>
                <w:rFonts w:ascii="Times New Roman" w:hAnsi="Times New Roman"/>
                <w:sz w:val="26"/>
                <w:szCs w:val="26"/>
                <w:lang w:eastAsia="ru-RU"/>
              </w:rPr>
              <w:br/>
              <w:t>г. Воркута, Республика Коми, 169900</w:t>
            </w:r>
            <w:r>
              <w:rPr>
                <w:rFonts w:ascii="Times New Roman" w:hAnsi="Times New Roman"/>
                <w:sz w:val="26"/>
                <w:szCs w:val="26"/>
                <w:lang w:eastAsia="ru-RU"/>
              </w:rPr>
              <w:br/>
            </w:r>
            <w:r>
              <w:rPr>
                <w:rFonts w:ascii="Times New Roman" w:hAnsi="Times New Roman"/>
                <w:sz w:val="26"/>
                <w:szCs w:val="26"/>
                <w:lang w:eastAsia="ru-RU"/>
              </w:rPr>
              <w:br/>
            </w:r>
            <w:r w:rsidRPr="00B910AF">
              <w:rPr>
                <w:rFonts w:ascii="Times New Roman" w:hAnsi="Times New Roman"/>
                <w:b/>
                <w:sz w:val="26"/>
                <w:szCs w:val="26"/>
                <w:lang w:eastAsia="ru-RU"/>
              </w:rPr>
              <w:t>Муниципальное общеобразовательное</w:t>
            </w:r>
            <w:r w:rsidRPr="00B910AF">
              <w:rPr>
                <w:rFonts w:ascii="Times New Roman" w:hAnsi="Times New Roman"/>
                <w:b/>
                <w:sz w:val="26"/>
                <w:szCs w:val="26"/>
                <w:lang w:eastAsia="ru-RU"/>
              </w:rPr>
              <w:br/>
              <w:t xml:space="preserve">учреждение «Средняя общеобразовательная </w:t>
            </w:r>
            <w:r w:rsidRPr="00B910AF">
              <w:rPr>
                <w:rFonts w:ascii="Times New Roman" w:hAnsi="Times New Roman"/>
                <w:b/>
                <w:sz w:val="26"/>
                <w:szCs w:val="26"/>
                <w:lang w:eastAsia="ru-RU"/>
              </w:rPr>
              <w:br/>
              <w:t>школа № 12» г. Воркуты</w:t>
            </w:r>
            <w:r>
              <w:rPr>
                <w:rFonts w:ascii="Times New Roman" w:hAnsi="Times New Roman"/>
                <w:sz w:val="26"/>
                <w:szCs w:val="26"/>
                <w:lang w:eastAsia="ru-RU"/>
              </w:rPr>
              <w:br/>
            </w:r>
            <w:r>
              <w:rPr>
                <w:rFonts w:ascii="Times New Roman" w:hAnsi="Times New Roman"/>
                <w:sz w:val="26"/>
                <w:szCs w:val="26"/>
                <w:lang w:eastAsia="ru-RU"/>
              </w:rPr>
              <w:br/>
              <w:t>Возейская ул., д. 8,</w:t>
            </w:r>
            <w:r>
              <w:rPr>
                <w:rFonts w:ascii="Times New Roman" w:hAnsi="Times New Roman"/>
                <w:sz w:val="26"/>
                <w:szCs w:val="26"/>
                <w:lang w:eastAsia="ru-RU"/>
              </w:rPr>
              <w:br/>
              <w:t>г. Воркута, Республика Коми, 169915</w:t>
            </w:r>
            <w:r>
              <w:rPr>
                <w:rFonts w:ascii="Times New Roman" w:hAnsi="Times New Roman"/>
                <w:sz w:val="26"/>
                <w:szCs w:val="26"/>
                <w:lang w:eastAsia="ru-RU"/>
              </w:rPr>
              <w:br/>
            </w:r>
            <w:r>
              <w:rPr>
                <w:rFonts w:ascii="Times New Roman" w:hAnsi="Times New Roman"/>
                <w:sz w:val="26"/>
                <w:szCs w:val="26"/>
                <w:lang w:eastAsia="ru-RU"/>
              </w:rPr>
              <w:br/>
            </w:r>
            <w:r w:rsidRPr="00B910AF">
              <w:rPr>
                <w:rFonts w:ascii="Times New Roman" w:hAnsi="Times New Roman"/>
                <w:b/>
                <w:sz w:val="26"/>
                <w:szCs w:val="26"/>
                <w:lang w:eastAsia="ru-RU"/>
              </w:rPr>
              <w:t xml:space="preserve">Муниципальное общеобразовательное </w:t>
            </w:r>
            <w:r>
              <w:rPr>
                <w:rFonts w:ascii="Times New Roman" w:hAnsi="Times New Roman"/>
                <w:b/>
                <w:sz w:val="26"/>
                <w:szCs w:val="26"/>
                <w:lang w:eastAsia="ru-RU"/>
              </w:rPr>
              <w:br/>
            </w:r>
            <w:r w:rsidRPr="00B910AF">
              <w:rPr>
                <w:rFonts w:ascii="Times New Roman" w:hAnsi="Times New Roman"/>
                <w:b/>
                <w:sz w:val="26"/>
                <w:szCs w:val="26"/>
                <w:lang w:eastAsia="ru-RU"/>
              </w:rPr>
              <w:t xml:space="preserve">учреждение «Средняя общеобразовательная </w:t>
            </w:r>
            <w:r>
              <w:rPr>
                <w:rFonts w:ascii="Times New Roman" w:hAnsi="Times New Roman"/>
                <w:b/>
                <w:sz w:val="26"/>
                <w:szCs w:val="26"/>
                <w:lang w:eastAsia="ru-RU"/>
              </w:rPr>
              <w:br/>
            </w:r>
            <w:r w:rsidRPr="00B910AF">
              <w:rPr>
                <w:rFonts w:ascii="Times New Roman" w:hAnsi="Times New Roman"/>
                <w:b/>
                <w:sz w:val="26"/>
                <w:szCs w:val="26"/>
                <w:lang w:eastAsia="ru-RU"/>
              </w:rPr>
              <w:t>школа № 13» г. Воркуты</w:t>
            </w:r>
            <w:r>
              <w:rPr>
                <w:rFonts w:ascii="Times New Roman" w:hAnsi="Times New Roman"/>
                <w:b/>
                <w:sz w:val="26"/>
                <w:szCs w:val="26"/>
                <w:lang w:eastAsia="ru-RU"/>
              </w:rPr>
              <w:br/>
            </w:r>
            <w:r>
              <w:rPr>
                <w:rFonts w:ascii="Times New Roman" w:hAnsi="Times New Roman"/>
                <w:b/>
                <w:sz w:val="26"/>
                <w:szCs w:val="26"/>
                <w:lang w:eastAsia="ru-RU"/>
              </w:rPr>
              <w:br/>
            </w:r>
            <w:r>
              <w:rPr>
                <w:rFonts w:ascii="Times New Roman" w:hAnsi="Times New Roman"/>
                <w:sz w:val="26"/>
                <w:szCs w:val="26"/>
                <w:lang w:eastAsia="ru-RU"/>
              </w:rPr>
              <w:t>Суворова ул., д. 25А,</w:t>
            </w:r>
            <w:r>
              <w:rPr>
                <w:rFonts w:ascii="Times New Roman" w:hAnsi="Times New Roman"/>
                <w:sz w:val="26"/>
                <w:szCs w:val="26"/>
                <w:lang w:eastAsia="ru-RU"/>
              </w:rPr>
              <w:br/>
              <w:t>г. Воркута, Республика Коми, 169915</w:t>
            </w:r>
            <w:r>
              <w:rPr>
                <w:rFonts w:ascii="Times New Roman" w:hAnsi="Times New Roman"/>
                <w:sz w:val="26"/>
                <w:szCs w:val="26"/>
                <w:lang w:eastAsia="ru-RU"/>
              </w:rPr>
              <w:br/>
            </w:r>
            <w:r>
              <w:rPr>
                <w:rFonts w:ascii="Times New Roman" w:hAnsi="Times New Roman"/>
                <w:sz w:val="26"/>
                <w:szCs w:val="26"/>
                <w:lang w:eastAsia="ru-RU"/>
              </w:rPr>
              <w:br/>
            </w:r>
            <w:r w:rsidRPr="00B910AF">
              <w:rPr>
                <w:rFonts w:ascii="Times New Roman" w:hAnsi="Times New Roman"/>
                <w:b/>
                <w:sz w:val="26"/>
                <w:szCs w:val="26"/>
                <w:lang w:eastAsia="ru-RU"/>
              </w:rPr>
              <w:t xml:space="preserve">Муниципальное общеобразовательное </w:t>
            </w:r>
            <w:r>
              <w:rPr>
                <w:rFonts w:ascii="Times New Roman" w:hAnsi="Times New Roman"/>
                <w:b/>
                <w:sz w:val="26"/>
                <w:szCs w:val="26"/>
                <w:lang w:eastAsia="ru-RU"/>
              </w:rPr>
              <w:br/>
            </w:r>
            <w:r w:rsidRPr="00B910AF">
              <w:rPr>
                <w:rFonts w:ascii="Times New Roman" w:hAnsi="Times New Roman"/>
                <w:b/>
                <w:sz w:val="26"/>
                <w:szCs w:val="26"/>
                <w:lang w:eastAsia="ru-RU"/>
              </w:rPr>
              <w:t>учреждение «Средняя общеобразовательная</w:t>
            </w:r>
            <w:r>
              <w:rPr>
                <w:rFonts w:ascii="Times New Roman" w:hAnsi="Times New Roman"/>
                <w:b/>
                <w:sz w:val="26"/>
                <w:szCs w:val="26"/>
                <w:lang w:eastAsia="ru-RU"/>
              </w:rPr>
              <w:br/>
            </w:r>
            <w:r w:rsidRPr="00B910AF">
              <w:rPr>
                <w:rFonts w:ascii="Times New Roman" w:hAnsi="Times New Roman"/>
                <w:b/>
                <w:sz w:val="26"/>
                <w:szCs w:val="26"/>
                <w:lang w:eastAsia="ru-RU"/>
              </w:rPr>
              <w:t xml:space="preserve"> школа № 14» г. Воркуты</w:t>
            </w:r>
            <w:r>
              <w:rPr>
                <w:rFonts w:ascii="Times New Roman" w:hAnsi="Times New Roman"/>
                <w:b/>
                <w:sz w:val="26"/>
                <w:szCs w:val="26"/>
                <w:lang w:eastAsia="ru-RU"/>
              </w:rPr>
              <w:br/>
            </w:r>
            <w:r>
              <w:rPr>
                <w:rFonts w:ascii="Times New Roman" w:hAnsi="Times New Roman"/>
                <w:b/>
                <w:sz w:val="26"/>
                <w:szCs w:val="26"/>
                <w:lang w:eastAsia="ru-RU"/>
              </w:rPr>
              <w:br/>
            </w:r>
            <w:r>
              <w:rPr>
                <w:rFonts w:ascii="Times New Roman" w:hAnsi="Times New Roman"/>
                <w:sz w:val="26"/>
                <w:szCs w:val="26"/>
                <w:lang w:eastAsia="ru-RU"/>
              </w:rPr>
              <w:t>Энтузиастов ул., д. 26Б,</w:t>
            </w:r>
            <w:r>
              <w:rPr>
                <w:rFonts w:ascii="Times New Roman" w:hAnsi="Times New Roman"/>
                <w:sz w:val="26"/>
                <w:szCs w:val="26"/>
                <w:lang w:eastAsia="ru-RU"/>
              </w:rPr>
              <w:br/>
              <w:t>пгт. Воргашор, Г. Воркута, Республика Коми,</w:t>
            </w:r>
            <w:r>
              <w:rPr>
                <w:rFonts w:ascii="Times New Roman" w:hAnsi="Times New Roman"/>
                <w:sz w:val="26"/>
                <w:szCs w:val="26"/>
                <w:lang w:eastAsia="ru-RU"/>
              </w:rPr>
              <w:br/>
              <w:t>169915</w:t>
            </w:r>
            <w:r>
              <w:rPr>
                <w:rFonts w:ascii="Times New Roman" w:hAnsi="Times New Roman"/>
                <w:sz w:val="26"/>
                <w:szCs w:val="26"/>
                <w:lang w:eastAsia="ru-RU"/>
              </w:rPr>
              <w:br/>
            </w:r>
            <w:r>
              <w:rPr>
                <w:rFonts w:ascii="Times New Roman" w:hAnsi="Times New Roman"/>
                <w:sz w:val="26"/>
                <w:szCs w:val="26"/>
                <w:lang w:eastAsia="ru-RU"/>
              </w:rPr>
              <w:br/>
            </w:r>
            <w:r w:rsidRPr="00B910AF">
              <w:rPr>
                <w:rFonts w:ascii="Times New Roman" w:hAnsi="Times New Roman"/>
                <w:b/>
                <w:sz w:val="26"/>
                <w:szCs w:val="26"/>
                <w:lang w:eastAsia="ru-RU"/>
              </w:rPr>
              <w:t xml:space="preserve">Муниципальное общеобразовательное </w:t>
            </w:r>
            <w:r>
              <w:rPr>
                <w:rFonts w:ascii="Times New Roman" w:hAnsi="Times New Roman"/>
                <w:b/>
                <w:sz w:val="26"/>
                <w:szCs w:val="26"/>
                <w:lang w:eastAsia="ru-RU"/>
              </w:rPr>
              <w:br/>
            </w:r>
            <w:r w:rsidRPr="00B910AF">
              <w:rPr>
                <w:rFonts w:ascii="Times New Roman" w:hAnsi="Times New Roman"/>
                <w:b/>
                <w:sz w:val="26"/>
                <w:szCs w:val="26"/>
                <w:lang w:eastAsia="ru-RU"/>
              </w:rPr>
              <w:t>учреждение «Средняя общеобразовательная</w:t>
            </w:r>
            <w:r>
              <w:rPr>
                <w:rFonts w:ascii="Times New Roman" w:hAnsi="Times New Roman"/>
                <w:b/>
                <w:sz w:val="26"/>
                <w:szCs w:val="26"/>
                <w:lang w:eastAsia="ru-RU"/>
              </w:rPr>
              <w:br/>
            </w:r>
            <w:r w:rsidRPr="00B910AF">
              <w:rPr>
                <w:rFonts w:ascii="Times New Roman" w:hAnsi="Times New Roman"/>
                <w:b/>
                <w:sz w:val="26"/>
                <w:szCs w:val="26"/>
                <w:lang w:eastAsia="ru-RU"/>
              </w:rPr>
              <w:t xml:space="preserve"> школа № 23» г. Воркуты</w:t>
            </w:r>
            <w:r>
              <w:rPr>
                <w:rFonts w:ascii="Times New Roman" w:hAnsi="Times New Roman"/>
                <w:b/>
                <w:sz w:val="26"/>
                <w:szCs w:val="26"/>
                <w:lang w:eastAsia="ru-RU"/>
              </w:rPr>
              <w:br/>
            </w:r>
            <w:r>
              <w:rPr>
                <w:rFonts w:ascii="Times New Roman" w:hAnsi="Times New Roman"/>
                <w:b/>
                <w:sz w:val="26"/>
                <w:szCs w:val="26"/>
                <w:lang w:eastAsia="ru-RU"/>
              </w:rPr>
              <w:br/>
            </w:r>
            <w:r>
              <w:rPr>
                <w:rFonts w:ascii="Times New Roman" w:hAnsi="Times New Roman"/>
                <w:sz w:val="26"/>
                <w:szCs w:val="26"/>
                <w:lang w:eastAsia="ru-RU"/>
              </w:rPr>
              <w:t>Димитрова ул., д. 9,</w:t>
            </w:r>
            <w:r>
              <w:rPr>
                <w:rFonts w:ascii="Times New Roman" w:hAnsi="Times New Roman"/>
                <w:sz w:val="26"/>
                <w:szCs w:val="26"/>
                <w:lang w:eastAsia="ru-RU"/>
              </w:rPr>
              <w:br/>
              <w:t>г. Воркута, Республика Коми, 169915</w:t>
            </w:r>
            <w:r w:rsidR="007007EF">
              <w:rPr>
                <w:rFonts w:ascii="Times New Roman" w:hAnsi="Times New Roman"/>
                <w:sz w:val="26"/>
                <w:szCs w:val="26"/>
                <w:lang w:eastAsia="ru-RU"/>
              </w:rPr>
              <w:br/>
            </w:r>
            <w:r w:rsidR="007007EF">
              <w:rPr>
                <w:rFonts w:ascii="Times New Roman" w:hAnsi="Times New Roman"/>
                <w:sz w:val="26"/>
                <w:szCs w:val="26"/>
                <w:lang w:eastAsia="ru-RU"/>
              </w:rPr>
              <w:br/>
            </w:r>
            <w:r w:rsidR="007007EF">
              <w:rPr>
                <w:rFonts w:ascii="Times New Roman" w:hAnsi="Times New Roman"/>
                <w:sz w:val="26"/>
                <w:szCs w:val="26"/>
                <w:lang w:eastAsia="ru-RU"/>
              </w:rPr>
              <w:br/>
            </w:r>
            <w:r w:rsidR="007007EF">
              <w:rPr>
                <w:rFonts w:ascii="Times New Roman" w:hAnsi="Times New Roman"/>
                <w:sz w:val="26"/>
                <w:szCs w:val="26"/>
                <w:lang w:eastAsia="ru-RU"/>
              </w:rPr>
              <w:br/>
            </w:r>
            <w:r w:rsidR="007007EF">
              <w:rPr>
                <w:rFonts w:ascii="Times New Roman" w:hAnsi="Times New Roman"/>
                <w:sz w:val="26"/>
                <w:szCs w:val="26"/>
                <w:lang w:eastAsia="ru-RU"/>
              </w:rPr>
              <w:br/>
            </w:r>
            <w:r>
              <w:rPr>
                <w:rFonts w:ascii="Times New Roman" w:hAnsi="Times New Roman"/>
                <w:sz w:val="26"/>
                <w:szCs w:val="26"/>
                <w:lang w:eastAsia="ru-RU"/>
              </w:rPr>
              <w:t xml:space="preserve"> </w:t>
            </w:r>
            <w:r w:rsidR="00D64AD7">
              <w:rPr>
                <w:rFonts w:ascii="Times New Roman" w:hAnsi="Times New Roman"/>
                <w:sz w:val="26"/>
                <w:szCs w:val="26"/>
                <w:lang w:eastAsia="ru-RU"/>
              </w:rPr>
              <w:br/>
            </w:r>
            <w:r w:rsidR="00D64AD7" w:rsidRPr="00D64AD7">
              <w:rPr>
                <w:rFonts w:ascii="Times New Roman" w:hAnsi="Times New Roman"/>
                <w:b/>
                <w:sz w:val="26"/>
                <w:szCs w:val="26"/>
                <w:lang w:eastAsia="ru-RU"/>
              </w:rPr>
              <w:t>Общество с ограниченной</w:t>
            </w:r>
            <w:r w:rsidR="00D64AD7" w:rsidRPr="00D64AD7">
              <w:rPr>
                <w:rFonts w:ascii="Times New Roman" w:hAnsi="Times New Roman"/>
                <w:b/>
                <w:sz w:val="26"/>
                <w:szCs w:val="26"/>
                <w:lang w:eastAsia="ru-RU"/>
              </w:rPr>
              <w:br/>
              <w:t>ответственностью «РТС-тендер»</w:t>
            </w:r>
            <w:r w:rsidR="00D64AD7">
              <w:rPr>
                <w:rFonts w:ascii="Times New Roman" w:hAnsi="Times New Roman"/>
                <w:b/>
                <w:sz w:val="26"/>
                <w:szCs w:val="26"/>
                <w:lang w:eastAsia="ru-RU"/>
              </w:rPr>
              <w:br/>
            </w:r>
            <w:r w:rsidR="00D64AD7">
              <w:rPr>
                <w:rFonts w:ascii="Times New Roman" w:hAnsi="Times New Roman"/>
                <w:b/>
                <w:sz w:val="26"/>
                <w:szCs w:val="26"/>
                <w:lang w:eastAsia="ru-RU"/>
              </w:rPr>
              <w:br/>
            </w:r>
            <w:r w:rsidR="00D64AD7" w:rsidRPr="00D64AD7">
              <w:rPr>
                <w:rFonts w:ascii="Times New Roman" w:hAnsi="Times New Roman"/>
                <w:sz w:val="26"/>
                <w:szCs w:val="26"/>
                <w:lang w:val="en-US" w:eastAsia="ru-RU"/>
              </w:rPr>
              <w:t>ko</w:t>
            </w:r>
            <w:r w:rsidR="00D64AD7" w:rsidRPr="00D64AD7">
              <w:rPr>
                <w:rFonts w:ascii="Times New Roman" w:hAnsi="Times New Roman"/>
                <w:sz w:val="26"/>
                <w:szCs w:val="26"/>
                <w:lang w:eastAsia="ru-RU"/>
              </w:rPr>
              <w:t>@</w:t>
            </w:r>
            <w:r w:rsidR="00D64AD7" w:rsidRPr="00D64AD7">
              <w:rPr>
                <w:rFonts w:ascii="Times New Roman" w:hAnsi="Times New Roman"/>
                <w:sz w:val="26"/>
                <w:szCs w:val="26"/>
                <w:lang w:val="en-US" w:eastAsia="ru-RU"/>
              </w:rPr>
              <w:t>rts</w:t>
            </w:r>
            <w:r w:rsidR="00D64AD7" w:rsidRPr="00D64AD7">
              <w:rPr>
                <w:rFonts w:ascii="Times New Roman" w:hAnsi="Times New Roman"/>
                <w:sz w:val="26"/>
                <w:szCs w:val="26"/>
                <w:lang w:eastAsia="ru-RU"/>
              </w:rPr>
              <w:t>-</w:t>
            </w:r>
            <w:r w:rsidR="00D64AD7" w:rsidRPr="00D64AD7">
              <w:rPr>
                <w:rFonts w:ascii="Times New Roman" w:hAnsi="Times New Roman"/>
                <w:sz w:val="26"/>
                <w:szCs w:val="26"/>
                <w:lang w:val="en-US" w:eastAsia="ru-RU"/>
              </w:rPr>
              <w:t>tender</w:t>
            </w:r>
            <w:r w:rsidR="00D64AD7" w:rsidRPr="00D64AD7">
              <w:rPr>
                <w:rFonts w:ascii="Times New Roman" w:hAnsi="Times New Roman"/>
                <w:sz w:val="26"/>
                <w:szCs w:val="26"/>
                <w:lang w:eastAsia="ru-RU"/>
              </w:rPr>
              <w:t>.</w:t>
            </w:r>
            <w:r w:rsidR="00D64AD7" w:rsidRPr="00D64AD7">
              <w:rPr>
                <w:rFonts w:ascii="Times New Roman" w:hAnsi="Times New Roman"/>
                <w:sz w:val="26"/>
                <w:szCs w:val="26"/>
                <w:lang w:val="en-US" w:eastAsia="ru-RU"/>
              </w:rPr>
              <w:t>ru</w:t>
            </w:r>
          </w:p>
          <w:p w:rsidR="00B95B6D" w:rsidRPr="00D64AD7" w:rsidRDefault="00E258CC" w:rsidP="00D64AD7">
            <w:pPr>
              <w:spacing w:line="240" w:lineRule="auto"/>
              <w:rPr>
                <w:rFonts w:ascii="Times New Roman" w:hAnsi="Times New Roman"/>
                <w:b/>
                <w:sz w:val="26"/>
                <w:szCs w:val="26"/>
                <w:lang w:eastAsia="ru-RU"/>
              </w:rPr>
            </w:pPr>
            <w:r>
              <w:rPr>
                <w:rFonts w:ascii="Times New Roman" w:hAnsi="Times New Roman"/>
                <w:b/>
                <w:sz w:val="26"/>
                <w:szCs w:val="26"/>
                <w:lang w:eastAsia="ru-RU"/>
              </w:rPr>
              <w:br/>
              <w:t xml:space="preserve">                                                       </w:t>
            </w:r>
            <w:r w:rsidR="00D64AD7">
              <w:rPr>
                <w:rFonts w:ascii="Times New Roman" w:hAnsi="Times New Roman"/>
                <w:b/>
                <w:sz w:val="26"/>
                <w:szCs w:val="26"/>
                <w:lang w:eastAsia="ru-RU"/>
              </w:rPr>
              <w:t xml:space="preserve">        </w:t>
            </w:r>
            <w:r w:rsidRPr="00E258CC">
              <w:rPr>
                <w:rFonts w:ascii="Times New Roman" w:hAnsi="Times New Roman"/>
                <w:b/>
                <w:sz w:val="32"/>
                <w:szCs w:val="32"/>
                <w:lang w:eastAsia="ru-RU"/>
              </w:rPr>
              <w:t>Р Е Ш Е</w:t>
            </w:r>
            <w:r w:rsidRPr="0029014E">
              <w:rPr>
                <w:rFonts w:ascii="Times New Roman" w:hAnsi="Times New Roman"/>
                <w:b/>
                <w:sz w:val="32"/>
                <w:szCs w:val="32"/>
                <w:lang w:eastAsia="ru-RU"/>
              </w:rPr>
              <w:t xml:space="preserve"> </w:t>
            </w:r>
            <w:r w:rsidRPr="00E258CC">
              <w:rPr>
                <w:rFonts w:ascii="Times New Roman" w:hAnsi="Times New Roman"/>
                <w:b/>
                <w:sz w:val="32"/>
                <w:szCs w:val="32"/>
                <w:lang w:eastAsia="ru-RU"/>
              </w:rPr>
              <w:t>Н</w:t>
            </w:r>
            <w:r w:rsidRPr="0029014E">
              <w:rPr>
                <w:rFonts w:ascii="Times New Roman" w:hAnsi="Times New Roman"/>
                <w:b/>
                <w:sz w:val="32"/>
                <w:szCs w:val="32"/>
                <w:lang w:eastAsia="ru-RU"/>
              </w:rPr>
              <w:t xml:space="preserve"> </w:t>
            </w:r>
            <w:r w:rsidRPr="00E258CC">
              <w:rPr>
                <w:rFonts w:ascii="Times New Roman" w:hAnsi="Times New Roman"/>
                <w:b/>
                <w:sz w:val="32"/>
                <w:szCs w:val="32"/>
                <w:lang w:eastAsia="ru-RU"/>
              </w:rPr>
              <w:t>И</w:t>
            </w:r>
            <w:r w:rsidRPr="0029014E">
              <w:rPr>
                <w:rFonts w:ascii="Times New Roman" w:hAnsi="Times New Roman"/>
                <w:b/>
                <w:sz w:val="32"/>
                <w:szCs w:val="32"/>
                <w:lang w:eastAsia="ru-RU"/>
              </w:rPr>
              <w:t xml:space="preserve"> </w:t>
            </w:r>
            <w:r w:rsidRPr="00E258CC">
              <w:rPr>
                <w:rFonts w:ascii="Times New Roman" w:hAnsi="Times New Roman"/>
                <w:b/>
                <w:sz w:val="32"/>
                <w:szCs w:val="32"/>
                <w:lang w:eastAsia="ru-RU"/>
              </w:rPr>
              <w:t>Е</w:t>
            </w:r>
          </w:p>
        </w:tc>
      </w:tr>
      <w:tr w:rsidR="009E0F15" w:rsidRPr="00972975" w:rsidTr="00832C6B">
        <w:trPr>
          <w:cantSplit/>
        </w:trPr>
        <w:tc>
          <w:tcPr>
            <w:tcW w:w="10173" w:type="dxa"/>
            <w:gridSpan w:val="3"/>
          </w:tcPr>
          <w:p w:rsidR="007007EF" w:rsidRPr="007007EF" w:rsidRDefault="007007EF" w:rsidP="00832C6B">
            <w:pPr>
              <w:pStyle w:val="ac"/>
              <w:jc w:val="right"/>
              <w:rPr>
                <w:sz w:val="26"/>
                <w:szCs w:val="26"/>
              </w:rPr>
            </w:pPr>
            <w:r w:rsidRPr="007007EF">
              <w:rPr>
                <w:sz w:val="26"/>
                <w:szCs w:val="26"/>
              </w:rPr>
              <w:lastRenderedPageBreak/>
              <w:t xml:space="preserve">Муниципальное общеобразовательное </w:t>
            </w:r>
            <w:r>
              <w:rPr>
                <w:sz w:val="26"/>
                <w:szCs w:val="26"/>
              </w:rPr>
              <w:br/>
            </w:r>
            <w:r w:rsidRPr="007007EF">
              <w:rPr>
                <w:sz w:val="26"/>
                <w:szCs w:val="26"/>
              </w:rPr>
              <w:t>учреждение «Средняя общеобразовательная</w:t>
            </w:r>
            <w:r>
              <w:rPr>
                <w:sz w:val="26"/>
                <w:szCs w:val="26"/>
              </w:rPr>
              <w:br/>
            </w:r>
            <w:r w:rsidRPr="007007EF">
              <w:rPr>
                <w:sz w:val="26"/>
                <w:szCs w:val="26"/>
              </w:rPr>
              <w:t xml:space="preserve"> школа № 26» г. Воркуты</w:t>
            </w:r>
            <w:r>
              <w:rPr>
                <w:sz w:val="26"/>
                <w:szCs w:val="26"/>
              </w:rPr>
              <w:br/>
            </w:r>
            <w:r>
              <w:rPr>
                <w:sz w:val="26"/>
                <w:szCs w:val="26"/>
              </w:rPr>
              <w:br/>
            </w:r>
            <w:r>
              <w:rPr>
                <w:b w:val="0"/>
                <w:sz w:val="26"/>
                <w:szCs w:val="26"/>
              </w:rPr>
              <w:t>Пирогова ул., д. 9Б,</w:t>
            </w:r>
            <w:r>
              <w:rPr>
                <w:b w:val="0"/>
                <w:sz w:val="26"/>
                <w:szCs w:val="26"/>
              </w:rPr>
              <w:br/>
              <w:t>г. Воркута, Республика Коми, 169915</w:t>
            </w:r>
            <w:r>
              <w:rPr>
                <w:b w:val="0"/>
                <w:sz w:val="26"/>
                <w:szCs w:val="26"/>
              </w:rPr>
              <w:br/>
            </w:r>
            <w:r>
              <w:rPr>
                <w:b w:val="0"/>
                <w:sz w:val="26"/>
                <w:szCs w:val="26"/>
              </w:rPr>
              <w:br/>
            </w:r>
            <w:r w:rsidRPr="007007EF">
              <w:rPr>
                <w:sz w:val="26"/>
                <w:szCs w:val="26"/>
              </w:rPr>
              <w:t xml:space="preserve">Муниципальное общеобразовательное </w:t>
            </w:r>
            <w:r>
              <w:rPr>
                <w:sz w:val="26"/>
                <w:szCs w:val="26"/>
              </w:rPr>
              <w:br/>
            </w:r>
            <w:r w:rsidRPr="007007EF">
              <w:rPr>
                <w:sz w:val="26"/>
                <w:szCs w:val="26"/>
              </w:rPr>
              <w:t>учреждение «Средняя общеобразовательная</w:t>
            </w:r>
            <w:r>
              <w:rPr>
                <w:sz w:val="26"/>
                <w:szCs w:val="26"/>
              </w:rPr>
              <w:br/>
            </w:r>
            <w:r w:rsidRPr="007007EF">
              <w:rPr>
                <w:sz w:val="26"/>
                <w:szCs w:val="26"/>
              </w:rPr>
              <w:t xml:space="preserve"> школа</w:t>
            </w:r>
            <w:r>
              <w:rPr>
                <w:sz w:val="26"/>
                <w:szCs w:val="26"/>
              </w:rPr>
              <w:t xml:space="preserve"> </w:t>
            </w:r>
            <w:r w:rsidRPr="007007EF">
              <w:rPr>
                <w:sz w:val="26"/>
                <w:szCs w:val="26"/>
              </w:rPr>
              <w:t>№ 34» г. Воркуты</w:t>
            </w:r>
            <w:r>
              <w:rPr>
                <w:sz w:val="26"/>
                <w:szCs w:val="26"/>
              </w:rPr>
              <w:br/>
            </w:r>
            <w:r>
              <w:rPr>
                <w:sz w:val="26"/>
                <w:szCs w:val="26"/>
              </w:rPr>
              <w:br/>
            </w:r>
            <w:r>
              <w:rPr>
                <w:b w:val="0"/>
                <w:sz w:val="26"/>
                <w:szCs w:val="26"/>
              </w:rPr>
              <w:t>Твардовского ул., д.4, пгт. Заполярный,</w:t>
            </w:r>
            <w:r>
              <w:rPr>
                <w:b w:val="0"/>
                <w:sz w:val="26"/>
                <w:szCs w:val="26"/>
              </w:rPr>
              <w:br/>
              <w:t>г. Воркута, Республика Коми, 169915</w:t>
            </w:r>
            <w:r>
              <w:rPr>
                <w:b w:val="0"/>
                <w:sz w:val="26"/>
                <w:szCs w:val="26"/>
              </w:rPr>
              <w:br/>
            </w:r>
            <w:r>
              <w:rPr>
                <w:b w:val="0"/>
                <w:sz w:val="26"/>
                <w:szCs w:val="26"/>
              </w:rPr>
              <w:br/>
            </w:r>
            <w:r w:rsidRPr="007007EF">
              <w:rPr>
                <w:sz w:val="26"/>
                <w:szCs w:val="26"/>
              </w:rPr>
              <w:t xml:space="preserve">Муниципальное общеобразовательное </w:t>
            </w:r>
            <w:r>
              <w:rPr>
                <w:sz w:val="26"/>
                <w:szCs w:val="26"/>
              </w:rPr>
              <w:br/>
            </w:r>
            <w:r w:rsidRPr="007007EF">
              <w:rPr>
                <w:sz w:val="26"/>
                <w:szCs w:val="26"/>
              </w:rPr>
              <w:t xml:space="preserve">учреждение «Средняя общеобразовательная </w:t>
            </w:r>
            <w:r>
              <w:rPr>
                <w:sz w:val="26"/>
                <w:szCs w:val="26"/>
              </w:rPr>
              <w:br/>
            </w:r>
            <w:r w:rsidRPr="007007EF">
              <w:rPr>
                <w:sz w:val="26"/>
                <w:szCs w:val="26"/>
              </w:rPr>
              <w:t>школа № 35 с углубленным изучением</w:t>
            </w:r>
            <w:r>
              <w:rPr>
                <w:sz w:val="26"/>
                <w:szCs w:val="26"/>
              </w:rPr>
              <w:br/>
            </w:r>
            <w:r w:rsidRPr="007007EF">
              <w:rPr>
                <w:sz w:val="26"/>
                <w:szCs w:val="26"/>
              </w:rPr>
              <w:t xml:space="preserve"> отдельных предметов» г. Воркуты</w:t>
            </w:r>
            <w:r>
              <w:rPr>
                <w:sz w:val="26"/>
                <w:szCs w:val="26"/>
              </w:rPr>
              <w:br/>
            </w:r>
            <w:r>
              <w:rPr>
                <w:sz w:val="26"/>
                <w:szCs w:val="26"/>
              </w:rPr>
              <w:br/>
            </w:r>
            <w:r>
              <w:rPr>
                <w:b w:val="0"/>
                <w:sz w:val="26"/>
                <w:szCs w:val="26"/>
              </w:rPr>
              <w:t>Бульвар Пищевиков, д.20А,</w:t>
            </w:r>
            <w:r>
              <w:rPr>
                <w:b w:val="0"/>
                <w:sz w:val="26"/>
                <w:szCs w:val="26"/>
              </w:rPr>
              <w:br/>
              <w:t>г. Воркута, Республика Коми, 169915</w:t>
            </w:r>
            <w:r>
              <w:rPr>
                <w:b w:val="0"/>
                <w:sz w:val="26"/>
                <w:szCs w:val="26"/>
              </w:rPr>
              <w:br/>
            </w:r>
            <w:r>
              <w:rPr>
                <w:b w:val="0"/>
                <w:sz w:val="26"/>
                <w:szCs w:val="26"/>
              </w:rPr>
              <w:br/>
            </w:r>
            <w:r w:rsidRPr="007007EF">
              <w:rPr>
                <w:sz w:val="26"/>
                <w:szCs w:val="26"/>
              </w:rPr>
              <w:t>Муниципальное общеобразовательное</w:t>
            </w:r>
            <w:r>
              <w:rPr>
                <w:sz w:val="26"/>
                <w:szCs w:val="26"/>
              </w:rPr>
              <w:br/>
            </w:r>
            <w:r w:rsidRPr="007007EF">
              <w:rPr>
                <w:sz w:val="26"/>
                <w:szCs w:val="26"/>
              </w:rPr>
              <w:t xml:space="preserve"> учреждение «Средняя общеобразовательная</w:t>
            </w:r>
            <w:r>
              <w:rPr>
                <w:sz w:val="26"/>
                <w:szCs w:val="26"/>
              </w:rPr>
              <w:br/>
            </w:r>
            <w:r w:rsidRPr="007007EF">
              <w:rPr>
                <w:sz w:val="26"/>
                <w:szCs w:val="26"/>
              </w:rPr>
              <w:t xml:space="preserve"> школа № 39 имени Г.А. Чернова»</w:t>
            </w:r>
          </w:p>
          <w:p w:rsidR="00832C6B" w:rsidRPr="00832C6B" w:rsidRDefault="007007EF" w:rsidP="00832C6B">
            <w:pPr>
              <w:pStyle w:val="ac"/>
              <w:jc w:val="right"/>
              <w:rPr>
                <w:sz w:val="26"/>
                <w:szCs w:val="26"/>
              </w:rPr>
            </w:pPr>
            <w:r w:rsidRPr="007007EF">
              <w:rPr>
                <w:sz w:val="26"/>
                <w:szCs w:val="26"/>
              </w:rPr>
              <w:t xml:space="preserve"> г. Воркуты</w:t>
            </w:r>
            <w:r>
              <w:rPr>
                <w:sz w:val="26"/>
                <w:szCs w:val="26"/>
              </w:rPr>
              <w:br/>
            </w:r>
            <w:r>
              <w:rPr>
                <w:sz w:val="26"/>
                <w:szCs w:val="26"/>
              </w:rPr>
              <w:br/>
            </w:r>
            <w:r>
              <w:rPr>
                <w:b w:val="0"/>
                <w:sz w:val="26"/>
                <w:szCs w:val="26"/>
              </w:rPr>
              <w:t>Тиманская ул., д. 6А,</w:t>
            </w:r>
            <w:r>
              <w:rPr>
                <w:b w:val="0"/>
                <w:sz w:val="26"/>
                <w:szCs w:val="26"/>
              </w:rPr>
              <w:br/>
              <w:t>г. Воркута, Республика Коми, 169915</w:t>
            </w:r>
            <w:r>
              <w:rPr>
                <w:b w:val="0"/>
                <w:sz w:val="26"/>
                <w:szCs w:val="26"/>
              </w:rPr>
              <w:br/>
            </w:r>
            <w:r>
              <w:rPr>
                <w:b w:val="0"/>
                <w:sz w:val="26"/>
                <w:szCs w:val="26"/>
              </w:rPr>
              <w:br/>
            </w:r>
            <w:r w:rsidRPr="007007EF">
              <w:rPr>
                <w:sz w:val="26"/>
                <w:szCs w:val="26"/>
              </w:rPr>
              <w:t>Муниципальное общеобразовательное</w:t>
            </w:r>
            <w:r>
              <w:rPr>
                <w:sz w:val="26"/>
                <w:szCs w:val="26"/>
              </w:rPr>
              <w:br/>
            </w:r>
            <w:r w:rsidRPr="007007EF">
              <w:rPr>
                <w:sz w:val="26"/>
                <w:szCs w:val="26"/>
              </w:rPr>
              <w:t xml:space="preserve"> учреждение «Средняя общеобразовательная</w:t>
            </w:r>
            <w:r>
              <w:rPr>
                <w:sz w:val="26"/>
                <w:szCs w:val="26"/>
              </w:rPr>
              <w:br/>
            </w:r>
            <w:r w:rsidRPr="007007EF">
              <w:rPr>
                <w:sz w:val="26"/>
                <w:szCs w:val="26"/>
              </w:rPr>
              <w:t xml:space="preserve"> школа № 40 с углубленным изучением</w:t>
            </w:r>
            <w:r>
              <w:rPr>
                <w:sz w:val="26"/>
                <w:szCs w:val="26"/>
              </w:rPr>
              <w:br/>
            </w:r>
            <w:r w:rsidRPr="007007EF">
              <w:rPr>
                <w:sz w:val="26"/>
                <w:szCs w:val="26"/>
              </w:rPr>
              <w:t xml:space="preserve"> отдельных предметов» г. Воркуты</w:t>
            </w:r>
            <w:r>
              <w:rPr>
                <w:sz w:val="26"/>
                <w:szCs w:val="26"/>
              </w:rPr>
              <w:br/>
            </w:r>
            <w:r>
              <w:rPr>
                <w:sz w:val="26"/>
                <w:szCs w:val="26"/>
              </w:rPr>
              <w:br/>
            </w:r>
            <w:r>
              <w:rPr>
                <w:b w:val="0"/>
                <w:sz w:val="26"/>
                <w:szCs w:val="26"/>
              </w:rPr>
              <w:t>Ленина ул., д. 34А,</w:t>
            </w:r>
            <w:r>
              <w:rPr>
                <w:b w:val="0"/>
                <w:sz w:val="26"/>
                <w:szCs w:val="26"/>
              </w:rPr>
              <w:br/>
              <w:t>г. Воркута, Республика Коми, 169915</w:t>
            </w:r>
            <w:r>
              <w:rPr>
                <w:b w:val="0"/>
                <w:sz w:val="26"/>
                <w:szCs w:val="26"/>
              </w:rPr>
              <w:br/>
            </w:r>
            <w:r>
              <w:rPr>
                <w:b w:val="0"/>
                <w:sz w:val="26"/>
                <w:szCs w:val="26"/>
              </w:rPr>
              <w:br/>
            </w:r>
            <w:r w:rsidRPr="007007EF">
              <w:rPr>
                <w:sz w:val="26"/>
                <w:szCs w:val="26"/>
              </w:rPr>
              <w:t>Муниципальное общеобразовательное</w:t>
            </w:r>
            <w:r>
              <w:rPr>
                <w:sz w:val="26"/>
                <w:szCs w:val="26"/>
              </w:rPr>
              <w:br/>
            </w:r>
            <w:r w:rsidRPr="007007EF">
              <w:rPr>
                <w:sz w:val="26"/>
                <w:szCs w:val="26"/>
              </w:rPr>
              <w:t xml:space="preserve"> учреждение «Средняя общеобразовательная</w:t>
            </w:r>
            <w:r>
              <w:rPr>
                <w:sz w:val="26"/>
                <w:szCs w:val="26"/>
              </w:rPr>
              <w:br/>
            </w:r>
            <w:r w:rsidRPr="007007EF">
              <w:rPr>
                <w:sz w:val="26"/>
                <w:szCs w:val="26"/>
              </w:rPr>
              <w:t xml:space="preserve"> школа № 42» г. Воркуты</w:t>
            </w:r>
            <w:r>
              <w:rPr>
                <w:sz w:val="26"/>
                <w:szCs w:val="26"/>
              </w:rPr>
              <w:br/>
            </w:r>
            <w:r>
              <w:rPr>
                <w:sz w:val="26"/>
                <w:szCs w:val="26"/>
              </w:rPr>
              <w:br/>
            </w:r>
            <w:r>
              <w:rPr>
                <w:b w:val="0"/>
                <w:sz w:val="26"/>
                <w:szCs w:val="26"/>
              </w:rPr>
              <w:t xml:space="preserve">Юго-Западная ул., д. </w:t>
            </w:r>
            <w:r w:rsidR="00832C6B">
              <w:rPr>
                <w:b w:val="0"/>
                <w:sz w:val="26"/>
                <w:szCs w:val="26"/>
              </w:rPr>
              <w:t>5,пгт. Северный,</w:t>
            </w:r>
            <w:r w:rsidR="00832C6B">
              <w:rPr>
                <w:b w:val="0"/>
                <w:sz w:val="26"/>
                <w:szCs w:val="26"/>
              </w:rPr>
              <w:br/>
              <w:t>г. Воркута, Республика Коми, 169915</w:t>
            </w:r>
            <w:r w:rsidR="00832C6B">
              <w:rPr>
                <w:b w:val="0"/>
                <w:sz w:val="26"/>
                <w:szCs w:val="26"/>
              </w:rPr>
              <w:br/>
            </w:r>
            <w:r w:rsidR="00832C6B">
              <w:rPr>
                <w:b w:val="0"/>
                <w:sz w:val="26"/>
                <w:szCs w:val="26"/>
              </w:rPr>
              <w:br/>
            </w:r>
            <w:r w:rsidR="00832C6B" w:rsidRPr="00832C6B">
              <w:rPr>
                <w:sz w:val="26"/>
                <w:szCs w:val="26"/>
              </w:rPr>
              <w:t>Муниципальное общеобразовательное</w:t>
            </w:r>
            <w:r w:rsidR="00832C6B">
              <w:rPr>
                <w:sz w:val="26"/>
                <w:szCs w:val="26"/>
              </w:rPr>
              <w:br/>
            </w:r>
            <w:r w:rsidR="00832C6B" w:rsidRPr="00832C6B">
              <w:rPr>
                <w:sz w:val="26"/>
                <w:szCs w:val="26"/>
              </w:rPr>
              <w:t xml:space="preserve"> учреждение «Гимназия № 1»</w:t>
            </w:r>
          </w:p>
          <w:p w:rsidR="007007EF" w:rsidRPr="00832C6B" w:rsidRDefault="00832C6B" w:rsidP="00832C6B">
            <w:pPr>
              <w:pStyle w:val="ac"/>
              <w:jc w:val="right"/>
              <w:rPr>
                <w:b w:val="0"/>
                <w:sz w:val="26"/>
                <w:szCs w:val="26"/>
              </w:rPr>
            </w:pPr>
            <w:r w:rsidRPr="00832C6B">
              <w:rPr>
                <w:sz w:val="26"/>
                <w:szCs w:val="26"/>
              </w:rPr>
              <w:t>г. Воркута</w:t>
            </w:r>
            <w:r>
              <w:rPr>
                <w:sz w:val="26"/>
                <w:szCs w:val="26"/>
              </w:rPr>
              <w:br/>
            </w:r>
            <w:r>
              <w:rPr>
                <w:sz w:val="26"/>
                <w:szCs w:val="26"/>
              </w:rPr>
              <w:br/>
            </w:r>
            <w:r>
              <w:rPr>
                <w:sz w:val="26"/>
                <w:szCs w:val="26"/>
              </w:rPr>
              <w:br/>
            </w:r>
            <w:r>
              <w:rPr>
                <w:sz w:val="26"/>
                <w:szCs w:val="26"/>
              </w:rPr>
              <w:br/>
            </w:r>
            <w:r>
              <w:rPr>
                <w:sz w:val="26"/>
                <w:szCs w:val="26"/>
              </w:rPr>
              <w:br/>
            </w:r>
            <w:r>
              <w:rPr>
                <w:sz w:val="26"/>
                <w:szCs w:val="26"/>
              </w:rPr>
              <w:br/>
            </w:r>
            <w:r>
              <w:rPr>
                <w:sz w:val="26"/>
                <w:szCs w:val="26"/>
              </w:rPr>
              <w:br/>
            </w:r>
          </w:p>
        </w:tc>
      </w:tr>
      <w:tr w:rsidR="009E0F15" w:rsidRPr="00061157" w:rsidTr="00832C6B">
        <w:trPr>
          <w:cantSplit/>
        </w:trPr>
        <w:tc>
          <w:tcPr>
            <w:tcW w:w="3923" w:type="dxa"/>
          </w:tcPr>
          <w:p w:rsidR="00832C6B" w:rsidRDefault="00832C6B" w:rsidP="00D65004">
            <w:pPr>
              <w:spacing w:after="0" w:line="240" w:lineRule="auto"/>
              <w:rPr>
                <w:rFonts w:ascii="Times New Roman" w:eastAsia="Times New Roman" w:hAnsi="Times New Roman"/>
                <w:sz w:val="26"/>
                <w:szCs w:val="20"/>
                <w:lang w:eastAsia="ru-RU"/>
              </w:rPr>
            </w:pPr>
            <w:r>
              <w:rPr>
                <w:rFonts w:ascii="Times New Roman" w:eastAsia="Times New Roman" w:hAnsi="Times New Roman"/>
                <w:sz w:val="26"/>
                <w:szCs w:val="20"/>
                <w:lang w:eastAsia="ru-RU"/>
              </w:rPr>
              <w:lastRenderedPageBreak/>
              <w:br/>
            </w:r>
            <w:r>
              <w:rPr>
                <w:rFonts w:ascii="Times New Roman" w:eastAsia="Times New Roman" w:hAnsi="Times New Roman"/>
                <w:sz w:val="26"/>
                <w:szCs w:val="20"/>
                <w:lang w:eastAsia="ru-RU"/>
              </w:rPr>
              <w:br/>
            </w:r>
            <w:r>
              <w:rPr>
                <w:rFonts w:ascii="Times New Roman" w:eastAsia="Times New Roman" w:hAnsi="Times New Roman"/>
                <w:sz w:val="26"/>
                <w:szCs w:val="20"/>
                <w:lang w:eastAsia="ru-RU"/>
              </w:rPr>
              <w:br/>
            </w:r>
            <w:r>
              <w:rPr>
                <w:rFonts w:ascii="Times New Roman" w:eastAsia="Times New Roman" w:hAnsi="Times New Roman"/>
                <w:sz w:val="26"/>
                <w:szCs w:val="20"/>
                <w:lang w:eastAsia="ru-RU"/>
              </w:rPr>
              <w:br/>
            </w:r>
          </w:p>
          <w:p w:rsidR="00832C6B" w:rsidRDefault="00832C6B" w:rsidP="00D65004">
            <w:pPr>
              <w:spacing w:after="0" w:line="240" w:lineRule="auto"/>
              <w:rPr>
                <w:rFonts w:ascii="Times New Roman" w:eastAsia="Times New Roman" w:hAnsi="Times New Roman"/>
                <w:sz w:val="26"/>
                <w:szCs w:val="20"/>
                <w:lang w:eastAsia="ru-RU"/>
              </w:rPr>
            </w:pPr>
          </w:p>
          <w:p w:rsidR="00832C6B" w:rsidRDefault="00832C6B" w:rsidP="00D65004">
            <w:pPr>
              <w:spacing w:after="0" w:line="240" w:lineRule="auto"/>
              <w:rPr>
                <w:rFonts w:ascii="Times New Roman" w:eastAsia="Times New Roman" w:hAnsi="Times New Roman"/>
                <w:sz w:val="26"/>
                <w:szCs w:val="20"/>
                <w:lang w:eastAsia="ru-RU"/>
              </w:rPr>
            </w:pPr>
          </w:p>
          <w:p w:rsidR="00832C6B" w:rsidRDefault="00832C6B" w:rsidP="00D65004">
            <w:pPr>
              <w:spacing w:after="0" w:line="240" w:lineRule="auto"/>
              <w:rPr>
                <w:rFonts w:ascii="Times New Roman" w:eastAsia="Times New Roman" w:hAnsi="Times New Roman"/>
                <w:sz w:val="26"/>
                <w:szCs w:val="20"/>
                <w:lang w:eastAsia="ru-RU"/>
              </w:rPr>
            </w:pPr>
          </w:p>
          <w:p w:rsidR="00832C6B" w:rsidRDefault="00832C6B" w:rsidP="00D65004">
            <w:pPr>
              <w:spacing w:after="0" w:line="240" w:lineRule="auto"/>
              <w:rPr>
                <w:rFonts w:ascii="Times New Roman" w:eastAsia="Times New Roman" w:hAnsi="Times New Roman"/>
                <w:sz w:val="26"/>
                <w:szCs w:val="20"/>
                <w:lang w:eastAsia="ru-RU"/>
              </w:rPr>
            </w:pPr>
          </w:p>
          <w:p w:rsidR="00832C6B" w:rsidRDefault="00832C6B" w:rsidP="00D65004">
            <w:pPr>
              <w:spacing w:after="0" w:line="240" w:lineRule="auto"/>
              <w:rPr>
                <w:rFonts w:ascii="Times New Roman" w:eastAsia="Times New Roman" w:hAnsi="Times New Roman"/>
                <w:sz w:val="26"/>
                <w:szCs w:val="20"/>
                <w:lang w:eastAsia="ru-RU"/>
              </w:rPr>
            </w:pPr>
          </w:p>
          <w:p w:rsidR="00832C6B" w:rsidRDefault="00832C6B" w:rsidP="00D65004">
            <w:pPr>
              <w:spacing w:after="0" w:line="240" w:lineRule="auto"/>
              <w:rPr>
                <w:rFonts w:ascii="Times New Roman" w:eastAsia="Times New Roman" w:hAnsi="Times New Roman"/>
                <w:sz w:val="26"/>
                <w:szCs w:val="20"/>
                <w:lang w:eastAsia="ru-RU"/>
              </w:rPr>
            </w:pPr>
          </w:p>
          <w:p w:rsidR="00832C6B" w:rsidRDefault="00832C6B" w:rsidP="00D65004">
            <w:pPr>
              <w:spacing w:after="0" w:line="240" w:lineRule="auto"/>
              <w:rPr>
                <w:rFonts w:ascii="Times New Roman" w:eastAsia="Times New Roman" w:hAnsi="Times New Roman"/>
                <w:sz w:val="26"/>
                <w:szCs w:val="20"/>
                <w:lang w:eastAsia="ru-RU"/>
              </w:rPr>
            </w:pPr>
          </w:p>
          <w:p w:rsidR="00832C6B" w:rsidRDefault="00832C6B" w:rsidP="00D65004">
            <w:pPr>
              <w:spacing w:after="0" w:line="240" w:lineRule="auto"/>
              <w:rPr>
                <w:rFonts w:ascii="Times New Roman" w:eastAsia="Times New Roman" w:hAnsi="Times New Roman"/>
                <w:sz w:val="26"/>
                <w:szCs w:val="20"/>
                <w:lang w:eastAsia="ru-RU"/>
              </w:rPr>
            </w:pPr>
          </w:p>
          <w:p w:rsidR="00832C6B" w:rsidRDefault="00832C6B" w:rsidP="00D65004">
            <w:pPr>
              <w:spacing w:after="0" w:line="240" w:lineRule="auto"/>
              <w:rPr>
                <w:rFonts w:ascii="Times New Roman" w:eastAsia="Times New Roman" w:hAnsi="Times New Roman"/>
                <w:sz w:val="26"/>
                <w:szCs w:val="20"/>
                <w:lang w:eastAsia="ru-RU"/>
              </w:rPr>
            </w:pPr>
          </w:p>
          <w:p w:rsidR="00832C6B" w:rsidRDefault="00832C6B" w:rsidP="00D65004">
            <w:pPr>
              <w:spacing w:after="0" w:line="240" w:lineRule="auto"/>
              <w:rPr>
                <w:rFonts w:ascii="Times New Roman" w:eastAsia="Times New Roman" w:hAnsi="Times New Roman"/>
                <w:sz w:val="26"/>
                <w:szCs w:val="20"/>
                <w:lang w:eastAsia="ru-RU"/>
              </w:rPr>
            </w:pPr>
          </w:p>
          <w:p w:rsidR="00832C6B" w:rsidRDefault="00832C6B" w:rsidP="00D65004">
            <w:pPr>
              <w:spacing w:after="0" w:line="240" w:lineRule="auto"/>
              <w:rPr>
                <w:rFonts w:ascii="Times New Roman" w:eastAsia="Times New Roman" w:hAnsi="Times New Roman"/>
                <w:sz w:val="26"/>
                <w:szCs w:val="20"/>
                <w:lang w:eastAsia="ru-RU"/>
              </w:rPr>
            </w:pPr>
          </w:p>
          <w:p w:rsidR="00832C6B" w:rsidRDefault="00832C6B" w:rsidP="00D65004">
            <w:pPr>
              <w:spacing w:after="0" w:line="240" w:lineRule="auto"/>
              <w:rPr>
                <w:rFonts w:ascii="Times New Roman" w:eastAsia="Times New Roman" w:hAnsi="Times New Roman"/>
                <w:sz w:val="26"/>
                <w:szCs w:val="20"/>
                <w:lang w:eastAsia="ru-RU"/>
              </w:rPr>
            </w:pPr>
          </w:p>
          <w:p w:rsidR="00832C6B" w:rsidRDefault="00832C6B" w:rsidP="00D65004">
            <w:pPr>
              <w:spacing w:after="0" w:line="240" w:lineRule="auto"/>
              <w:rPr>
                <w:rFonts w:ascii="Times New Roman" w:eastAsia="Times New Roman" w:hAnsi="Times New Roman"/>
                <w:sz w:val="26"/>
                <w:szCs w:val="20"/>
                <w:lang w:eastAsia="ru-RU"/>
              </w:rPr>
            </w:pPr>
          </w:p>
          <w:p w:rsidR="00832C6B" w:rsidRDefault="00832C6B" w:rsidP="00D65004">
            <w:pPr>
              <w:spacing w:after="0" w:line="240" w:lineRule="auto"/>
              <w:rPr>
                <w:rFonts w:ascii="Times New Roman" w:eastAsia="Times New Roman" w:hAnsi="Times New Roman"/>
                <w:sz w:val="26"/>
                <w:szCs w:val="20"/>
                <w:lang w:eastAsia="ru-RU"/>
              </w:rPr>
            </w:pPr>
          </w:p>
          <w:p w:rsidR="00830CC9" w:rsidRPr="00033BF2" w:rsidRDefault="00830CC9" w:rsidP="00D65004">
            <w:pPr>
              <w:spacing w:after="0" w:line="240" w:lineRule="auto"/>
              <w:rPr>
                <w:rFonts w:ascii="Times New Roman" w:eastAsia="Times New Roman" w:hAnsi="Times New Roman"/>
                <w:sz w:val="26"/>
                <w:szCs w:val="20"/>
                <w:lang w:eastAsia="ru-RU"/>
              </w:rPr>
            </w:pPr>
          </w:p>
          <w:p w:rsidR="00830CC9" w:rsidRPr="00033BF2" w:rsidRDefault="00830CC9" w:rsidP="00D65004">
            <w:pPr>
              <w:spacing w:after="0" w:line="240" w:lineRule="auto"/>
              <w:rPr>
                <w:rFonts w:ascii="Times New Roman" w:eastAsia="Times New Roman" w:hAnsi="Times New Roman"/>
                <w:sz w:val="26"/>
                <w:szCs w:val="20"/>
                <w:lang w:eastAsia="ru-RU"/>
              </w:rPr>
            </w:pPr>
          </w:p>
          <w:p w:rsidR="00830CC9" w:rsidRPr="00033BF2" w:rsidRDefault="00830CC9" w:rsidP="00D65004">
            <w:pPr>
              <w:spacing w:after="0" w:line="240" w:lineRule="auto"/>
              <w:rPr>
                <w:rFonts w:ascii="Times New Roman" w:eastAsia="Times New Roman" w:hAnsi="Times New Roman"/>
                <w:sz w:val="26"/>
                <w:szCs w:val="20"/>
                <w:lang w:eastAsia="ru-RU"/>
              </w:rPr>
            </w:pPr>
          </w:p>
          <w:p w:rsidR="00830CC9" w:rsidRPr="00033BF2" w:rsidRDefault="00830CC9" w:rsidP="00D65004">
            <w:pPr>
              <w:spacing w:after="0" w:line="240" w:lineRule="auto"/>
              <w:rPr>
                <w:rFonts w:ascii="Times New Roman" w:eastAsia="Times New Roman" w:hAnsi="Times New Roman"/>
                <w:sz w:val="26"/>
                <w:szCs w:val="20"/>
                <w:lang w:eastAsia="ru-RU"/>
              </w:rPr>
            </w:pPr>
          </w:p>
          <w:p w:rsidR="009E0F15" w:rsidRPr="009E0F15" w:rsidRDefault="00830CC9" w:rsidP="00D65004">
            <w:pPr>
              <w:spacing w:after="0" w:line="240" w:lineRule="auto"/>
              <w:rPr>
                <w:rFonts w:ascii="Times New Roman" w:eastAsia="Times New Roman" w:hAnsi="Times New Roman"/>
                <w:spacing w:val="60"/>
                <w:sz w:val="26"/>
                <w:szCs w:val="20"/>
                <w:lang w:eastAsia="ru-RU"/>
              </w:rPr>
            </w:pPr>
            <w:r>
              <w:rPr>
                <w:rFonts w:ascii="Times New Roman" w:eastAsia="Times New Roman" w:hAnsi="Times New Roman"/>
                <w:sz w:val="26"/>
                <w:szCs w:val="20"/>
                <w:lang w:eastAsia="ru-RU"/>
              </w:rPr>
              <w:t>2</w:t>
            </w:r>
            <w:r>
              <w:rPr>
                <w:rFonts w:ascii="Times New Roman" w:eastAsia="Times New Roman" w:hAnsi="Times New Roman"/>
                <w:sz w:val="26"/>
                <w:szCs w:val="20"/>
                <w:lang w:val="en-US" w:eastAsia="ru-RU"/>
              </w:rPr>
              <w:t xml:space="preserve">3 </w:t>
            </w:r>
            <w:r>
              <w:rPr>
                <w:rFonts w:ascii="Times New Roman" w:eastAsia="Times New Roman" w:hAnsi="Times New Roman"/>
                <w:sz w:val="26"/>
                <w:szCs w:val="20"/>
                <w:lang w:eastAsia="ru-RU"/>
              </w:rPr>
              <w:t>декабря</w:t>
            </w:r>
            <w:r w:rsidR="00065C55">
              <w:rPr>
                <w:rFonts w:ascii="Times New Roman" w:eastAsia="Times New Roman" w:hAnsi="Times New Roman"/>
                <w:sz w:val="26"/>
                <w:szCs w:val="20"/>
                <w:lang w:eastAsia="ru-RU"/>
              </w:rPr>
              <w:t xml:space="preserve"> 2020</w:t>
            </w:r>
            <w:r w:rsidR="009E0F15" w:rsidRPr="009E0F15">
              <w:rPr>
                <w:rFonts w:ascii="Times New Roman" w:eastAsia="Times New Roman" w:hAnsi="Times New Roman"/>
                <w:sz w:val="26"/>
                <w:szCs w:val="20"/>
                <w:lang w:eastAsia="ru-RU"/>
              </w:rPr>
              <w:t xml:space="preserve"> года</w:t>
            </w:r>
          </w:p>
        </w:tc>
        <w:tc>
          <w:tcPr>
            <w:tcW w:w="1714" w:type="dxa"/>
          </w:tcPr>
          <w:p w:rsidR="009E0F15" w:rsidRPr="009E0F15" w:rsidRDefault="009E0F15" w:rsidP="009E0F15">
            <w:pPr>
              <w:spacing w:after="0" w:line="240" w:lineRule="auto"/>
              <w:jc w:val="center"/>
              <w:rPr>
                <w:rFonts w:ascii="Times New Roman" w:eastAsia="Times New Roman" w:hAnsi="Times New Roman"/>
                <w:sz w:val="26"/>
                <w:szCs w:val="20"/>
                <w:lang w:eastAsia="ru-RU"/>
              </w:rPr>
            </w:pPr>
          </w:p>
          <w:p w:rsidR="009E0F15" w:rsidRPr="009E0F15" w:rsidRDefault="009E0F15" w:rsidP="009E0F15">
            <w:pPr>
              <w:spacing w:after="0" w:line="240" w:lineRule="auto"/>
              <w:jc w:val="center"/>
              <w:rPr>
                <w:rFonts w:ascii="Times New Roman" w:eastAsia="Times New Roman" w:hAnsi="Times New Roman"/>
                <w:sz w:val="26"/>
                <w:szCs w:val="20"/>
                <w:lang w:eastAsia="ru-RU"/>
              </w:rPr>
            </w:pPr>
          </w:p>
        </w:tc>
        <w:tc>
          <w:tcPr>
            <w:tcW w:w="4536" w:type="dxa"/>
          </w:tcPr>
          <w:p w:rsidR="00832C6B" w:rsidRPr="00832C6B" w:rsidRDefault="00873A8F" w:rsidP="00832C6B">
            <w:pPr>
              <w:spacing w:after="0" w:line="240" w:lineRule="auto"/>
              <w:ind w:left="-683" w:hanging="142"/>
              <w:rPr>
                <w:rFonts w:ascii="Times New Roman" w:eastAsia="Times New Roman" w:hAnsi="Times New Roman"/>
                <w:sz w:val="26"/>
                <w:szCs w:val="20"/>
                <w:lang w:eastAsia="ru-RU"/>
              </w:rPr>
            </w:pPr>
            <w:r>
              <w:rPr>
                <w:rFonts w:ascii="Times New Roman" w:eastAsia="Times New Roman" w:hAnsi="Times New Roman"/>
                <w:sz w:val="26"/>
                <w:szCs w:val="20"/>
                <w:lang w:eastAsia="ru-RU"/>
              </w:rPr>
              <w:t xml:space="preserve"> </w:t>
            </w:r>
            <w:r w:rsidR="00832C6B">
              <w:rPr>
                <w:rFonts w:ascii="Times New Roman" w:eastAsia="Times New Roman" w:hAnsi="Times New Roman"/>
                <w:sz w:val="26"/>
                <w:szCs w:val="20"/>
                <w:lang w:eastAsia="ru-RU"/>
              </w:rPr>
              <w:t>Эн         Энтузиастов ул., д.15, пгт. Воргашор,</w:t>
            </w:r>
          </w:p>
          <w:p w:rsidR="00830CC9" w:rsidRPr="00830CC9" w:rsidRDefault="00832C6B" w:rsidP="00832C6B">
            <w:pPr>
              <w:spacing w:after="0" w:line="240" w:lineRule="auto"/>
              <w:ind w:left="-108" w:hanging="142"/>
              <w:jc w:val="right"/>
              <w:rPr>
                <w:rFonts w:ascii="Times New Roman" w:eastAsia="Times New Roman" w:hAnsi="Times New Roman"/>
                <w:sz w:val="26"/>
                <w:szCs w:val="20"/>
                <w:lang w:eastAsia="ru-RU"/>
              </w:rPr>
            </w:pPr>
            <w:r>
              <w:rPr>
                <w:rFonts w:ascii="Times New Roman" w:eastAsia="Times New Roman" w:hAnsi="Times New Roman"/>
                <w:sz w:val="26"/>
                <w:szCs w:val="20"/>
                <w:lang w:eastAsia="ru-RU"/>
              </w:rPr>
              <w:t xml:space="preserve">  г. Воркута, </w:t>
            </w:r>
            <w:r w:rsidRPr="00832C6B">
              <w:rPr>
                <w:rFonts w:ascii="Times New Roman" w:eastAsia="Times New Roman" w:hAnsi="Times New Roman"/>
                <w:sz w:val="26"/>
                <w:szCs w:val="20"/>
                <w:lang w:eastAsia="ru-RU"/>
              </w:rPr>
              <w:t>Республика Коми, 169915</w:t>
            </w:r>
            <w:r>
              <w:rPr>
                <w:rFonts w:ascii="Times New Roman" w:eastAsia="Times New Roman" w:hAnsi="Times New Roman"/>
                <w:sz w:val="26"/>
                <w:szCs w:val="20"/>
                <w:lang w:eastAsia="ru-RU"/>
              </w:rPr>
              <w:br/>
            </w:r>
            <w:r>
              <w:rPr>
                <w:rFonts w:ascii="Times New Roman" w:eastAsia="Times New Roman" w:hAnsi="Times New Roman"/>
                <w:sz w:val="26"/>
                <w:szCs w:val="20"/>
                <w:lang w:eastAsia="ru-RU"/>
              </w:rPr>
              <w:br/>
            </w:r>
            <w:r>
              <w:rPr>
                <w:rFonts w:ascii="Times New Roman" w:eastAsia="Times New Roman" w:hAnsi="Times New Roman"/>
                <w:b/>
                <w:sz w:val="26"/>
                <w:szCs w:val="20"/>
                <w:lang w:eastAsia="ru-RU"/>
              </w:rPr>
              <w:t>Муниципальное</w:t>
            </w:r>
            <w:r>
              <w:rPr>
                <w:rFonts w:ascii="Times New Roman" w:eastAsia="Times New Roman" w:hAnsi="Times New Roman"/>
                <w:b/>
                <w:sz w:val="26"/>
                <w:szCs w:val="20"/>
                <w:lang w:eastAsia="ru-RU"/>
              </w:rPr>
              <w:br/>
            </w:r>
            <w:r w:rsidRPr="00832C6B">
              <w:rPr>
                <w:rFonts w:ascii="Times New Roman" w:eastAsia="Times New Roman" w:hAnsi="Times New Roman"/>
                <w:b/>
                <w:sz w:val="26"/>
                <w:szCs w:val="20"/>
                <w:lang w:eastAsia="ru-RU"/>
              </w:rPr>
              <w:t>общеобразовательное учреждение «Гимназия № 2»</w:t>
            </w:r>
            <w:r>
              <w:rPr>
                <w:rFonts w:ascii="Times New Roman" w:eastAsia="Times New Roman" w:hAnsi="Times New Roman"/>
                <w:b/>
                <w:sz w:val="26"/>
                <w:szCs w:val="20"/>
                <w:lang w:eastAsia="ru-RU"/>
              </w:rPr>
              <w:t xml:space="preserve"> </w:t>
            </w:r>
            <w:r w:rsidRPr="00832C6B">
              <w:rPr>
                <w:rFonts w:ascii="Times New Roman" w:eastAsia="Times New Roman" w:hAnsi="Times New Roman"/>
                <w:b/>
                <w:sz w:val="26"/>
                <w:szCs w:val="20"/>
                <w:lang w:eastAsia="ru-RU"/>
              </w:rPr>
              <w:t>г. Воркута</w:t>
            </w:r>
            <w:r>
              <w:rPr>
                <w:rFonts w:ascii="Times New Roman" w:eastAsia="Times New Roman" w:hAnsi="Times New Roman"/>
                <w:b/>
                <w:sz w:val="26"/>
                <w:szCs w:val="20"/>
                <w:lang w:eastAsia="ru-RU"/>
              </w:rPr>
              <w:br/>
            </w:r>
            <w:r>
              <w:rPr>
                <w:rFonts w:ascii="Times New Roman" w:eastAsia="Times New Roman" w:hAnsi="Times New Roman"/>
                <w:b/>
                <w:sz w:val="26"/>
                <w:szCs w:val="20"/>
                <w:lang w:eastAsia="ru-RU"/>
              </w:rPr>
              <w:br/>
            </w:r>
            <w:r>
              <w:rPr>
                <w:rFonts w:ascii="Times New Roman" w:eastAsia="Times New Roman" w:hAnsi="Times New Roman"/>
                <w:sz w:val="26"/>
                <w:szCs w:val="20"/>
                <w:lang w:eastAsia="ru-RU"/>
              </w:rPr>
              <w:t>Ленина ул., д. 36Б,</w:t>
            </w:r>
            <w:r>
              <w:rPr>
                <w:rFonts w:ascii="Times New Roman" w:eastAsia="Times New Roman" w:hAnsi="Times New Roman"/>
                <w:sz w:val="26"/>
                <w:szCs w:val="20"/>
                <w:lang w:eastAsia="ru-RU"/>
              </w:rPr>
              <w:br/>
              <w:t>г. Воркута, Республика Коми, 169915</w:t>
            </w:r>
            <w:r>
              <w:rPr>
                <w:rFonts w:ascii="Times New Roman" w:eastAsia="Times New Roman" w:hAnsi="Times New Roman"/>
                <w:sz w:val="26"/>
                <w:szCs w:val="20"/>
                <w:lang w:eastAsia="ru-RU"/>
              </w:rPr>
              <w:br/>
            </w:r>
            <w:r>
              <w:rPr>
                <w:rFonts w:ascii="Times New Roman" w:eastAsia="Times New Roman" w:hAnsi="Times New Roman"/>
                <w:sz w:val="26"/>
                <w:szCs w:val="20"/>
                <w:lang w:eastAsia="ru-RU"/>
              </w:rPr>
              <w:br/>
            </w:r>
            <w:r w:rsidRPr="00832C6B">
              <w:rPr>
                <w:rFonts w:ascii="Times New Roman" w:eastAsia="Times New Roman" w:hAnsi="Times New Roman"/>
                <w:b/>
                <w:sz w:val="26"/>
                <w:szCs w:val="20"/>
                <w:lang w:eastAsia="ru-RU"/>
              </w:rPr>
              <w:t>Муниципальное общеобразовате</w:t>
            </w:r>
            <w:r>
              <w:rPr>
                <w:rFonts w:ascii="Times New Roman" w:eastAsia="Times New Roman" w:hAnsi="Times New Roman"/>
                <w:b/>
                <w:sz w:val="26"/>
                <w:szCs w:val="20"/>
                <w:lang w:eastAsia="ru-RU"/>
              </w:rPr>
              <w:t xml:space="preserve">льное учреждение «Гимназия № 6» </w:t>
            </w:r>
            <w:r w:rsidRPr="00832C6B">
              <w:rPr>
                <w:rFonts w:ascii="Times New Roman" w:eastAsia="Times New Roman" w:hAnsi="Times New Roman"/>
                <w:b/>
                <w:sz w:val="26"/>
                <w:szCs w:val="20"/>
                <w:lang w:eastAsia="ru-RU"/>
              </w:rPr>
              <w:t>г. Воркута</w:t>
            </w:r>
            <w:r>
              <w:rPr>
                <w:rFonts w:ascii="Times New Roman" w:eastAsia="Times New Roman" w:hAnsi="Times New Roman"/>
                <w:b/>
                <w:sz w:val="26"/>
                <w:szCs w:val="20"/>
                <w:lang w:eastAsia="ru-RU"/>
              </w:rPr>
              <w:br/>
            </w:r>
            <w:r>
              <w:rPr>
                <w:rFonts w:ascii="Times New Roman" w:eastAsia="Times New Roman" w:hAnsi="Times New Roman"/>
                <w:b/>
                <w:sz w:val="26"/>
                <w:szCs w:val="20"/>
                <w:lang w:eastAsia="ru-RU"/>
              </w:rPr>
              <w:br/>
            </w:r>
            <w:r>
              <w:rPr>
                <w:rFonts w:ascii="Times New Roman" w:eastAsia="Times New Roman" w:hAnsi="Times New Roman"/>
                <w:sz w:val="26"/>
                <w:szCs w:val="20"/>
                <w:lang w:eastAsia="ru-RU"/>
              </w:rPr>
              <w:t>Парковая ул., д. 20,</w:t>
            </w:r>
            <w:r>
              <w:rPr>
                <w:rFonts w:ascii="Times New Roman" w:eastAsia="Times New Roman" w:hAnsi="Times New Roman"/>
                <w:sz w:val="26"/>
                <w:szCs w:val="20"/>
                <w:lang w:eastAsia="ru-RU"/>
              </w:rPr>
              <w:br/>
              <w:t>г. Воркута, Республика Коми, 169915</w:t>
            </w:r>
            <w:r>
              <w:rPr>
                <w:rFonts w:ascii="Times New Roman" w:eastAsia="Times New Roman" w:hAnsi="Times New Roman"/>
                <w:sz w:val="26"/>
                <w:szCs w:val="20"/>
                <w:lang w:eastAsia="ru-RU"/>
              </w:rPr>
              <w:br/>
            </w:r>
            <w:r>
              <w:rPr>
                <w:rFonts w:ascii="Times New Roman" w:eastAsia="Times New Roman" w:hAnsi="Times New Roman"/>
                <w:sz w:val="26"/>
                <w:szCs w:val="20"/>
                <w:lang w:eastAsia="ru-RU"/>
              </w:rPr>
              <w:br/>
            </w:r>
            <w:r>
              <w:rPr>
                <w:rFonts w:ascii="Times New Roman" w:eastAsia="Times New Roman" w:hAnsi="Times New Roman"/>
                <w:b/>
                <w:sz w:val="26"/>
                <w:szCs w:val="20"/>
                <w:lang w:eastAsia="ru-RU"/>
              </w:rPr>
              <w:t>Акционерное общество</w:t>
            </w:r>
            <w:r>
              <w:rPr>
                <w:rFonts w:ascii="Times New Roman" w:eastAsia="Times New Roman" w:hAnsi="Times New Roman"/>
                <w:b/>
                <w:sz w:val="26"/>
                <w:szCs w:val="20"/>
                <w:lang w:eastAsia="ru-RU"/>
              </w:rPr>
              <w:br/>
              <w:t>«Сбербанк – Автоматизированная</w:t>
            </w:r>
            <w:r>
              <w:rPr>
                <w:rFonts w:ascii="Times New Roman" w:eastAsia="Times New Roman" w:hAnsi="Times New Roman"/>
                <w:b/>
                <w:sz w:val="26"/>
                <w:szCs w:val="20"/>
                <w:lang w:eastAsia="ru-RU"/>
              </w:rPr>
              <w:br/>
              <w:t>система торгов»</w:t>
            </w:r>
            <w:r>
              <w:rPr>
                <w:rFonts w:ascii="Times New Roman" w:eastAsia="Times New Roman" w:hAnsi="Times New Roman"/>
                <w:b/>
                <w:sz w:val="26"/>
                <w:szCs w:val="20"/>
                <w:lang w:eastAsia="ru-RU"/>
              </w:rPr>
              <w:br/>
            </w:r>
            <w:r>
              <w:rPr>
                <w:rFonts w:ascii="Times New Roman" w:eastAsia="Times New Roman" w:hAnsi="Times New Roman"/>
                <w:b/>
                <w:sz w:val="26"/>
                <w:szCs w:val="20"/>
                <w:lang w:eastAsia="ru-RU"/>
              </w:rPr>
              <w:br/>
            </w:r>
            <w:r w:rsidR="00830CC9" w:rsidRPr="00830CC9">
              <w:rPr>
                <w:rFonts w:ascii="Times New Roman" w:eastAsia="Times New Roman" w:hAnsi="Times New Roman"/>
                <w:sz w:val="26"/>
                <w:szCs w:val="20"/>
                <w:lang w:val="en-US" w:eastAsia="ru-RU"/>
              </w:rPr>
              <w:t>ko</w:t>
            </w:r>
            <w:r w:rsidR="00830CC9" w:rsidRPr="00830CC9">
              <w:rPr>
                <w:rFonts w:ascii="Times New Roman" w:eastAsia="Times New Roman" w:hAnsi="Times New Roman"/>
                <w:sz w:val="26"/>
                <w:szCs w:val="20"/>
                <w:lang w:eastAsia="ru-RU"/>
              </w:rPr>
              <w:t>@</w:t>
            </w:r>
            <w:r w:rsidR="00830CC9" w:rsidRPr="00830CC9">
              <w:rPr>
                <w:rFonts w:ascii="Times New Roman" w:eastAsia="Times New Roman" w:hAnsi="Times New Roman"/>
                <w:sz w:val="26"/>
                <w:szCs w:val="20"/>
                <w:lang w:val="en-US" w:eastAsia="ru-RU"/>
              </w:rPr>
              <w:t>sberbank</w:t>
            </w:r>
            <w:r w:rsidR="00830CC9" w:rsidRPr="00830CC9">
              <w:rPr>
                <w:rFonts w:ascii="Times New Roman" w:eastAsia="Times New Roman" w:hAnsi="Times New Roman"/>
                <w:sz w:val="26"/>
                <w:szCs w:val="20"/>
                <w:lang w:eastAsia="ru-RU"/>
              </w:rPr>
              <w:t>-</w:t>
            </w:r>
            <w:r w:rsidR="00830CC9" w:rsidRPr="00830CC9">
              <w:rPr>
                <w:rFonts w:ascii="Times New Roman" w:eastAsia="Times New Roman" w:hAnsi="Times New Roman"/>
                <w:sz w:val="26"/>
                <w:szCs w:val="20"/>
                <w:lang w:val="en-US" w:eastAsia="ru-RU"/>
              </w:rPr>
              <w:t>ast</w:t>
            </w:r>
            <w:r w:rsidR="00830CC9" w:rsidRPr="00830CC9">
              <w:rPr>
                <w:rFonts w:ascii="Times New Roman" w:eastAsia="Times New Roman" w:hAnsi="Times New Roman"/>
                <w:sz w:val="26"/>
                <w:szCs w:val="20"/>
                <w:lang w:eastAsia="ru-RU"/>
              </w:rPr>
              <w:t>.</w:t>
            </w:r>
            <w:r w:rsidR="00830CC9" w:rsidRPr="00830CC9">
              <w:rPr>
                <w:rFonts w:ascii="Times New Roman" w:eastAsia="Times New Roman" w:hAnsi="Times New Roman"/>
                <w:sz w:val="26"/>
                <w:szCs w:val="20"/>
                <w:lang w:val="en-US" w:eastAsia="ru-RU"/>
              </w:rPr>
              <w:t>ru</w:t>
            </w:r>
            <w:r w:rsidR="00873A8F" w:rsidRPr="00830CC9">
              <w:rPr>
                <w:rFonts w:ascii="Times New Roman" w:eastAsia="Times New Roman" w:hAnsi="Times New Roman"/>
                <w:sz w:val="26"/>
                <w:szCs w:val="20"/>
                <w:lang w:eastAsia="ru-RU"/>
              </w:rPr>
              <w:t xml:space="preserve">            </w:t>
            </w:r>
            <w:r w:rsidR="00324975" w:rsidRPr="00830CC9">
              <w:rPr>
                <w:rFonts w:ascii="Times New Roman" w:eastAsia="Times New Roman" w:hAnsi="Times New Roman"/>
                <w:sz w:val="26"/>
                <w:szCs w:val="20"/>
                <w:lang w:eastAsia="ru-RU"/>
              </w:rPr>
              <w:t xml:space="preserve"> </w:t>
            </w:r>
            <w:r w:rsidR="00830CC9">
              <w:rPr>
                <w:rFonts w:ascii="Times New Roman" w:eastAsia="Times New Roman" w:hAnsi="Times New Roman"/>
                <w:sz w:val="26"/>
                <w:szCs w:val="20"/>
                <w:lang w:eastAsia="ru-RU"/>
              </w:rPr>
              <w:t xml:space="preserve">        </w:t>
            </w:r>
          </w:p>
          <w:p w:rsidR="00830CC9" w:rsidRPr="00033BF2" w:rsidRDefault="00830CC9" w:rsidP="00832C6B">
            <w:pPr>
              <w:spacing w:after="0" w:line="240" w:lineRule="auto"/>
              <w:ind w:left="-108" w:hanging="142"/>
              <w:jc w:val="right"/>
              <w:rPr>
                <w:rFonts w:ascii="Times New Roman" w:eastAsia="Times New Roman" w:hAnsi="Times New Roman"/>
                <w:sz w:val="26"/>
                <w:szCs w:val="20"/>
                <w:lang w:eastAsia="ru-RU"/>
              </w:rPr>
            </w:pPr>
          </w:p>
          <w:p w:rsidR="009E0F15" w:rsidRPr="00830CC9" w:rsidRDefault="00061157" w:rsidP="00832C6B">
            <w:pPr>
              <w:spacing w:after="0" w:line="240" w:lineRule="auto"/>
              <w:ind w:left="-108" w:hanging="142"/>
              <w:jc w:val="right"/>
              <w:rPr>
                <w:rFonts w:ascii="Times New Roman" w:eastAsia="Times New Roman" w:hAnsi="Times New Roman"/>
                <w:b/>
                <w:sz w:val="26"/>
                <w:szCs w:val="20"/>
                <w:lang w:val="en-US" w:eastAsia="ru-RU"/>
              </w:rPr>
            </w:pPr>
            <w:r w:rsidRPr="00061157">
              <w:rPr>
                <w:rFonts w:ascii="Times New Roman" w:eastAsia="Times New Roman" w:hAnsi="Times New Roman"/>
                <w:sz w:val="26"/>
                <w:szCs w:val="20"/>
                <w:lang w:eastAsia="ru-RU"/>
              </w:rPr>
              <w:t>№</w:t>
            </w:r>
            <w:r w:rsidR="00830CC9">
              <w:rPr>
                <w:rFonts w:ascii="Times New Roman" w:eastAsia="Times New Roman" w:hAnsi="Times New Roman"/>
                <w:sz w:val="26"/>
                <w:szCs w:val="20"/>
                <w:lang w:eastAsia="ru-RU"/>
              </w:rPr>
              <w:t xml:space="preserve"> </w:t>
            </w:r>
            <w:r w:rsidR="00AA1BCC">
              <w:rPr>
                <w:rFonts w:ascii="Times New Roman" w:eastAsia="Times New Roman" w:hAnsi="Times New Roman"/>
                <w:sz w:val="26"/>
                <w:szCs w:val="20"/>
                <w:lang w:val="en-US" w:eastAsia="ru-RU"/>
              </w:rPr>
              <w:t>04-02/10551</w:t>
            </w:r>
          </w:p>
        </w:tc>
      </w:tr>
      <w:tr w:rsidR="009E0F15" w:rsidRPr="00972975" w:rsidTr="00832C6B">
        <w:trPr>
          <w:cantSplit/>
        </w:trPr>
        <w:tc>
          <w:tcPr>
            <w:tcW w:w="10173" w:type="dxa"/>
            <w:gridSpan w:val="3"/>
          </w:tcPr>
          <w:p w:rsidR="009E0F15" w:rsidRPr="009E0F15" w:rsidRDefault="004774F0" w:rsidP="0029014E">
            <w:pPr>
              <w:spacing w:after="0" w:line="240" w:lineRule="auto"/>
              <w:jc w:val="center"/>
              <w:rPr>
                <w:rFonts w:ascii="Times New Roman" w:eastAsia="Times New Roman" w:hAnsi="Times New Roman"/>
                <w:b/>
                <w:sz w:val="26"/>
                <w:szCs w:val="20"/>
                <w:lang w:eastAsia="ru-RU"/>
              </w:rPr>
            </w:pPr>
            <w:r>
              <w:rPr>
                <w:rFonts w:ascii="Times New Roman" w:eastAsia="Times New Roman" w:hAnsi="Times New Roman"/>
                <w:sz w:val="26"/>
                <w:szCs w:val="20"/>
                <w:lang w:eastAsia="ru-RU"/>
              </w:rPr>
              <w:br/>
            </w:r>
            <w:r w:rsidR="001B1668">
              <w:rPr>
                <w:rFonts w:ascii="Times New Roman" w:eastAsia="Times New Roman" w:hAnsi="Times New Roman"/>
                <w:sz w:val="26"/>
                <w:szCs w:val="20"/>
                <w:lang w:eastAsia="ru-RU"/>
              </w:rPr>
              <w:t xml:space="preserve">г. </w:t>
            </w:r>
            <w:r w:rsidR="009E0F15" w:rsidRPr="009E0F15">
              <w:rPr>
                <w:rFonts w:ascii="Times New Roman" w:eastAsia="Times New Roman" w:hAnsi="Times New Roman"/>
                <w:sz w:val="26"/>
                <w:szCs w:val="20"/>
                <w:lang w:eastAsia="ru-RU"/>
              </w:rPr>
              <w:t>Сыктывкар</w:t>
            </w:r>
          </w:p>
          <w:p w:rsidR="009E0F15" w:rsidRPr="009E0F15" w:rsidRDefault="009E0F15" w:rsidP="009E0F15">
            <w:pPr>
              <w:spacing w:after="0" w:line="240" w:lineRule="auto"/>
              <w:jc w:val="center"/>
              <w:rPr>
                <w:rFonts w:ascii="Times New Roman" w:eastAsia="Times New Roman" w:hAnsi="Times New Roman"/>
                <w:b/>
                <w:sz w:val="26"/>
                <w:szCs w:val="20"/>
                <w:lang w:eastAsia="ru-RU"/>
              </w:rPr>
            </w:pPr>
          </w:p>
        </w:tc>
      </w:tr>
    </w:tbl>
    <w:p w:rsidR="0066378A" w:rsidRDefault="00CB0DC2" w:rsidP="00C16AC9">
      <w:pPr>
        <w:pStyle w:val="parametervalue"/>
        <w:spacing w:before="0" w:beforeAutospacing="0" w:after="0" w:afterAutospacing="0"/>
        <w:jc w:val="both"/>
        <w:rPr>
          <w:sz w:val="26"/>
          <w:szCs w:val="26"/>
        </w:rPr>
      </w:pPr>
      <w:r>
        <w:rPr>
          <w:sz w:val="26"/>
          <w:szCs w:val="26"/>
        </w:rPr>
        <w:t xml:space="preserve"> </w:t>
      </w:r>
      <w:r>
        <w:rPr>
          <w:sz w:val="26"/>
          <w:szCs w:val="26"/>
        </w:rPr>
        <w:tab/>
      </w:r>
      <w:r w:rsidR="009E0F15" w:rsidRPr="00061157">
        <w:rPr>
          <w:sz w:val="26"/>
          <w:szCs w:val="26"/>
        </w:rPr>
        <w:t xml:space="preserve">Комиссия Управления Федеральной антимонопольной службы по Республике Коми по контролю в сфере </w:t>
      </w:r>
      <w:r w:rsidR="00F9655A" w:rsidRPr="00061157">
        <w:rPr>
          <w:sz w:val="26"/>
          <w:szCs w:val="26"/>
        </w:rPr>
        <w:t>закупок</w:t>
      </w:r>
      <w:r w:rsidR="009E0F15" w:rsidRPr="00061157">
        <w:rPr>
          <w:sz w:val="26"/>
          <w:szCs w:val="26"/>
        </w:rPr>
        <w:t xml:space="preserve"> в составе:</w:t>
      </w:r>
      <w:r w:rsidR="008B2E79" w:rsidRPr="00061157">
        <w:rPr>
          <w:sz w:val="26"/>
          <w:szCs w:val="26"/>
        </w:rPr>
        <w:t xml:space="preserve"> </w:t>
      </w:r>
      <w:r w:rsidR="004774F0" w:rsidRPr="004774F0">
        <w:rPr>
          <w:sz w:val="26"/>
          <w:szCs w:val="26"/>
        </w:rPr>
        <w:t>&lt;</w:t>
      </w:r>
      <w:r w:rsidR="004774F0">
        <w:rPr>
          <w:sz w:val="26"/>
          <w:szCs w:val="26"/>
        </w:rPr>
        <w:t>……</w:t>
      </w:r>
      <w:r w:rsidR="004774F0" w:rsidRPr="004774F0">
        <w:rPr>
          <w:sz w:val="26"/>
          <w:szCs w:val="26"/>
        </w:rPr>
        <w:t xml:space="preserve">&gt; </w:t>
      </w:r>
      <w:r w:rsidR="009E0F15" w:rsidRPr="00061157">
        <w:rPr>
          <w:sz w:val="26"/>
          <w:szCs w:val="26"/>
        </w:rPr>
        <w:t xml:space="preserve">(далее - Комиссия Коми УФАС России), </w:t>
      </w:r>
      <w:r w:rsidR="0066378A">
        <w:rPr>
          <w:sz w:val="26"/>
          <w:szCs w:val="26"/>
        </w:rPr>
        <w:t>рассмотрев жалобу</w:t>
      </w:r>
      <w:r w:rsidR="0066378A" w:rsidRPr="0066378A">
        <w:rPr>
          <w:sz w:val="26"/>
          <w:szCs w:val="26"/>
        </w:rPr>
        <w:t xml:space="preserve"> </w:t>
      </w:r>
      <w:r w:rsidR="0066378A">
        <w:rPr>
          <w:sz w:val="26"/>
          <w:szCs w:val="26"/>
        </w:rPr>
        <w:t xml:space="preserve">общества с ограниченной ответственностью </w:t>
      </w:r>
      <w:r w:rsidR="00830CC9" w:rsidRPr="00830CC9">
        <w:rPr>
          <w:sz w:val="26"/>
          <w:szCs w:val="26"/>
        </w:rPr>
        <w:t>«Арктическое. Ремонтно монтажное управление» (далее – ООО «А.РМУ»</w:t>
      </w:r>
      <w:r w:rsidR="00830CC9">
        <w:rPr>
          <w:sz w:val="26"/>
          <w:szCs w:val="26"/>
        </w:rPr>
        <w:t>, заявитель)</w:t>
      </w:r>
      <w:r w:rsidR="00830CC9" w:rsidRPr="00830CC9">
        <w:rPr>
          <w:sz w:val="26"/>
          <w:szCs w:val="26"/>
        </w:rPr>
        <w:t xml:space="preserve"> от 15.12.2020 № 201215 (вх. № 6525 от 16.12.2020) на  действия аукционной комиссии – Финансового управления администрации муниципального образования городского округа «Воркута» </w:t>
      </w:r>
      <w:r w:rsidR="00653076">
        <w:rPr>
          <w:sz w:val="26"/>
          <w:szCs w:val="26"/>
        </w:rPr>
        <w:t>(далее - Финансовое</w:t>
      </w:r>
      <w:r w:rsidR="00653076" w:rsidRPr="00653076">
        <w:rPr>
          <w:sz w:val="26"/>
          <w:szCs w:val="26"/>
        </w:rPr>
        <w:t xml:space="preserve"> управлени</w:t>
      </w:r>
      <w:r w:rsidR="00653076">
        <w:rPr>
          <w:sz w:val="26"/>
          <w:szCs w:val="26"/>
        </w:rPr>
        <w:t>е</w:t>
      </w:r>
      <w:r w:rsidR="00653076" w:rsidRPr="00653076">
        <w:rPr>
          <w:sz w:val="26"/>
          <w:szCs w:val="26"/>
        </w:rPr>
        <w:t xml:space="preserve"> администрации МО ГО «Воркута»</w:t>
      </w:r>
      <w:r w:rsidR="00653076">
        <w:rPr>
          <w:sz w:val="26"/>
          <w:szCs w:val="26"/>
        </w:rPr>
        <w:t xml:space="preserve">) </w:t>
      </w:r>
      <w:r w:rsidR="00830CC9" w:rsidRPr="00830CC9">
        <w:rPr>
          <w:sz w:val="26"/>
          <w:szCs w:val="26"/>
        </w:rPr>
        <w:t>при осуществлении закупки путем проведения электронного аукциона «Поставка фруктов», извещение № 0307300001220000333</w:t>
      </w:r>
      <w:r w:rsidR="005D3838">
        <w:rPr>
          <w:sz w:val="26"/>
          <w:szCs w:val="26"/>
        </w:rPr>
        <w:t xml:space="preserve"> (далее – закупка, электронный аукцион, жалоба),</w:t>
      </w:r>
    </w:p>
    <w:p w:rsidR="004774F0" w:rsidRDefault="004774F0" w:rsidP="00830CC9">
      <w:pPr>
        <w:pStyle w:val="parametervalue"/>
        <w:spacing w:before="0" w:beforeAutospacing="0" w:after="0" w:afterAutospacing="0"/>
        <w:jc w:val="center"/>
        <w:rPr>
          <w:b/>
          <w:sz w:val="26"/>
          <w:szCs w:val="26"/>
        </w:rPr>
      </w:pPr>
    </w:p>
    <w:p w:rsidR="009E0F15" w:rsidRPr="00C250FB" w:rsidRDefault="009E0F15" w:rsidP="00830CC9">
      <w:pPr>
        <w:pStyle w:val="parametervalue"/>
        <w:spacing w:before="0" w:beforeAutospacing="0" w:after="0" w:afterAutospacing="0"/>
        <w:jc w:val="center"/>
        <w:rPr>
          <w:sz w:val="26"/>
          <w:szCs w:val="26"/>
        </w:rPr>
      </w:pPr>
      <w:r w:rsidRPr="00EB237D">
        <w:rPr>
          <w:b/>
          <w:sz w:val="26"/>
          <w:szCs w:val="26"/>
        </w:rPr>
        <w:t>УСТАНОВИЛА:</w:t>
      </w:r>
    </w:p>
    <w:p w:rsidR="009E0F15" w:rsidRPr="00EB237D" w:rsidRDefault="009E0F15" w:rsidP="00F30422">
      <w:pPr>
        <w:spacing w:after="0" w:line="240" w:lineRule="auto"/>
        <w:jc w:val="center"/>
        <w:rPr>
          <w:rFonts w:ascii="Times New Roman" w:eastAsia="Times New Roman" w:hAnsi="Times New Roman"/>
          <w:b/>
          <w:sz w:val="26"/>
          <w:szCs w:val="26"/>
          <w:lang w:eastAsia="ru-RU"/>
        </w:rPr>
      </w:pPr>
    </w:p>
    <w:p w:rsidR="00873A8F" w:rsidRPr="00653076" w:rsidRDefault="00DE6F3B" w:rsidP="00653076">
      <w:pPr>
        <w:numPr>
          <w:ilvl w:val="0"/>
          <w:numId w:val="29"/>
        </w:numPr>
        <w:autoSpaceDE w:val="0"/>
        <w:autoSpaceDN w:val="0"/>
        <w:adjustRightInd w:val="0"/>
        <w:spacing w:after="0" w:line="240" w:lineRule="auto"/>
        <w:ind w:left="0" w:firstLine="709"/>
        <w:jc w:val="both"/>
        <w:rPr>
          <w:rFonts w:ascii="Times New Roman" w:hAnsi="Times New Roman"/>
          <w:sz w:val="26"/>
          <w:szCs w:val="26"/>
        </w:rPr>
      </w:pPr>
      <w:r w:rsidRPr="00DE6F3B">
        <w:rPr>
          <w:rFonts w:ascii="Times New Roman" w:hAnsi="Times New Roman"/>
          <w:sz w:val="26"/>
          <w:szCs w:val="26"/>
        </w:rPr>
        <w:t xml:space="preserve">В адрес Коми УФАС России </w:t>
      </w:r>
      <w:r w:rsidR="00286E39">
        <w:rPr>
          <w:rFonts w:ascii="Times New Roman" w:hAnsi="Times New Roman"/>
          <w:sz w:val="26"/>
          <w:szCs w:val="26"/>
        </w:rPr>
        <w:t xml:space="preserve">посредством электронной связи </w:t>
      </w:r>
      <w:r w:rsidR="00653076">
        <w:rPr>
          <w:rFonts w:ascii="Times New Roman" w:hAnsi="Times New Roman"/>
          <w:sz w:val="26"/>
          <w:szCs w:val="26"/>
        </w:rPr>
        <w:t>16.12</w:t>
      </w:r>
      <w:r w:rsidR="00266D75">
        <w:rPr>
          <w:rFonts w:ascii="Times New Roman" w:hAnsi="Times New Roman"/>
          <w:sz w:val="26"/>
          <w:szCs w:val="26"/>
        </w:rPr>
        <w:t>.2020</w:t>
      </w:r>
      <w:r w:rsidR="00286E39">
        <w:rPr>
          <w:rFonts w:ascii="Times New Roman" w:hAnsi="Times New Roman"/>
          <w:sz w:val="26"/>
          <w:szCs w:val="26"/>
        </w:rPr>
        <w:t xml:space="preserve"> </w:t>
      </w:r>
      <w:r w:rsidR="00D3140D">
        <w:rPr>
          <w:rFonts w:ascii="Times New Roman" w:hAnsi="Times New Roman"/>
          <w:sz w:val="26"/>
          <w:szCs w:val="26"/>
        </w:rPr>
        <w:t xml:space="preserve">от </w:t>
      </w:r>
      <w:r w:rsidR="00B44940">
        <w:rPr>
          <w:rFonts w:ascii="Times New Roman" w:hAnsi="Times New Roman"/>
          <w:sz w:val="26"/>
          <w:szCs w:val="26"/>
        </w:rPr>
        <w:t>ООО «</w:t>
      </w:r>
      <w:r w:rsidR="00653076">
        <w:rPr>
          <w:rFonts w:ascii="Times New Roman" w:hAnsi="Times New Roman"/>
          <w:sz w:val="26"/>
          <w:szCs w:val="26"/>
        </w:rPr>
        <w:t>А.РМУ</w:t>
      </w:r>
      <w:r w:rsidR="00B44940">
        <w:rPr>
          <w:rFonts w:ascii="Times New Roman" w:hAnsi="Times New Roman"/>
          <w:sz w:val="26"/>
          <w:szCs w:val="26"/>
        </w:rPr>
        <w:t>» поступила</w:t>
      </w:r>
      <w:r w:rsidR="00286E39" w:rsidRPr="00B44940">
        <w:rPr>
          <w:rFonts w:ascii="Times New Roman" w:hAnsi="Times New Roman"/>
          <w:sz w:val="26"/>
          <w:szCs w:val="26"/>
        </w:rPr>
        <w:t xml:space="preserve"> жалоб</w:t>
      </w:r>
      <w:r w:rsidR="00B44940" w:rsidRPr="00B44940">
        <w:rPr>
          <w:rFonts w:ascii="Times New Roman" w:hAnsi="Times New Roman"/>
          <w:sz w:val="26"/>
          <w:szCs w:val="26"/>
        </w:rPr>
        <w:t>а</w:t>
      </w:r>
      <w:r w:rsidR="00286E39" w:rsidRPr="00B44940">
        <w:rPr>
          <w:rFonts w:ascii="Times New Roman" w:hAnsi="Times New Roman"/>
        </w:rPr>
        <w:t xml:space="preserve"> </w:t>
      </w:r>
      <w:r w:rsidR="00B44940">
        <w:rPr>
          <w:rFonts w:ascii="Times New Roman" w:hAnsi="Times New Roman"/>
          <w:sz w:val="26"/>
          <w:szCs w:val="26"/>
        </w:rPr>
        <w:t xml:space="preserve">на действия </w:t>
      </w:r>
      <w:r w:rsidR="00324975">
        <w:rPr>
          <w:rFonts w:ascii="Times New Roman" w:hAnsi="Times New Roman"/>
          <w:sz w:val="26"/>
          <w:szCs w:val="26"/>
        </w:rPr>
        <w:t>аукционной комиссии</w:t>
      </w:r>
      <w:r w:rsidR="00653076" w:rsidRPr="00653076">
        <w:t xml:space="preserve"> </w:t>
      </w:r>
      <w:r w:rsidR="00653076" w:rsidRPr="00653076">
        <w:rPr>
          <w:rFonts w:ascii="Times New Roman" w:hAnsi="Times New Roman"/>
          <w:sz w:val="26"/>
          <w:szCs w:val="26"/>
        </w:rPr>
        <w:t>Финансового управления администрации МО ГО «Воркута»</w:t>
      </w:r>
      <w:r w:rsidR="00653076">
        <w:rPr>
          <w:rFonts w:ascii="Times New Roman" w:hAnsi="Times New Roman"/>
          <w:sz w:val="26"/>
          <w:szCs w:val="26"/>
        </w:rPr>
        <w:t xml:space="preserve"> </w:t>
      </w:r>
      <w:r w:rsidR="00286E39" w:rsidRPr="00653076">
        <w:rPr>
          <w:rFonts w:ascii="Times New Roman" w:hAnsi="Times New Roman"/>
          <w:sz w:val="26"/>
          <w:szCs w:val="26"/>
        </w:rPr>
        <w:t>при осуществл</w:t>
      </w:r>
      <w:r w:rsidR="008E00C5" w:rsidRPr="00653076">
        <w:rPr>
          <w:rFonts w:ascii="Times New Roman" w:hAnsi="Times New Roman"/>
          <w:sz w:val="26"/>
          <w:szCs w:val="26"/>
        </w:rPr>
        <w:t>ении закупки</w:t>
      </w:r>
      <w:r w:rsidR="00286E39" w:rsidRPr="00653076">
        <w:rPr>
          <w:rFonts w:ascii="Times New Roman" w:hAnsi="Times New Roman"/>
          <w:sz w:val="26"/>
          <w:szCs w:val="26"/>
        </w:rPr>
        <w:t xml:space="preserve"> путем</w:t>
      </w:r>
      <w:r w:rsidR="008E00C5" w:rsidRPr="00653076">
        <w:rPr>
          <w:rFonts w:ascii="Times New Roman" w:hAnsi="Times New Roman"/>
          <w:sz w:val="26"/>
          <w:szCs w:val="26"/>
        </w:rPr>
        <w:t xml:space="preserve"> п</w:t>
      </w:r>
      <w:r w:rsidR="00653076">
        <w:rPr>
          <w:rFonts w:ascii="Times New Roman" w:hAnsi="Times New Roman"/>
          <w:sz w:val="26"/>
          <w:szCs w:val="26"/>
        </w:rPr>
        <w:t xml:space="preserve">роведения электронного аукциона </w:t>
      </w:r>
      <w:r w:rsidR="00653076" w:rsidRPr="00653076">
        <w:rPr>
          <w:rFonts w:ascii="Times New Roman" w:hAnsi="Times New Roman"/>
          <w:sz w:val="26"/>
          <w:szCs w:val="26"/>
        </w:rPr>
        <w:t>Поставка фруктов», извещение № 0307300001220000333</w:t>
      </w:r>
      <w:r w:rsidR="00653076">
        <w:rPr>
          <w:rFonts w:ascii="Times New Roman" w:hAnsi="Times New Roman"/>
          <w:sz w:val="26"/>
          <w:szCs w:val="26"/>
        </w:rPr>
        <w:t>.</w:t>
      </w:r>
    </w:p>
    <w:p w:rsidR="0022229F" w:rsidRDefault="008E00C5" w:rsidP="0022229F">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Жалоба</w:t>
      </w:r>
      <w:r w:rsidR="0022229F">
        <w:rPr>
          <w:rFonts w:ascii="Times New Roman" w:hAnsi="Times New Roman"/>
          <w:sz w:val="26"/>
          <w:szCs w:val="26"/>
        </w:rPr>
        <w:t xml:space="preserve"> подготовлен</w:t>
      </w:r>
      <w:r>
        <w:rPr>
          <w:rFonts w:ascii="Times New Roman" w:hAnsi="Times New Roman"/>
          <w:sz w:val="26"/>
          <w:szCs w:val="26"/>
        </w:rPr>
        <w:t>а</w:t>
      </w:r>
      <w:r w:rsidR="0022229F" w:rsidRPr="0022229F">
        <w:rPr>
          <w:rFonts w:ascii="Times New Roman" w:hAnsi="Times New Roman"/>
          <w:sz w:val="26"/>
          <w:szCs w:val="26"/>
        </w:rPr>
        <w:t xml:space="preserve"> в соответствии с требованиями статьи 105 Федеральног</w:t>
      </w:r>
      <w:r w:rsidR="00C41A4F">
        <w:rPr>
          <w:rFonts w:ascii="Times New Roman" w:hAnsi="Times New Roman"/>
          <w:sz w:val="26"/>
          <w:szCs w:val="26"/>
        </w:rPr>
        <w:t>о закона от 05.04.2013 № 44-ФЗ «</w:t>
      </w:r>
      <w:r w:rsidR="0022229F" w:rsidRPr="0022229F">
        <w:rPr>
          <w:rFonts w:ascii="Times New Roman" w:hAnsi="Times New Roman"/>
          <w:sz w:val="26"/>
          <w:szCs w:val="26"/>
        </w:rPr>
        <w:t>О контрактной системе в сфере закупок товаров, работ, услуг для обеспечения государственных и муниципальных нужд</w:t>
      </w:r>
      <w:r w:rsidR="00C41A4F">
        <w:rPr>
          <w:rFonts w:ascii="Times New Roman" w:hAnsi="Times New Roman"/>
          <w:sz w:val="26"/>
          <w:szCs w:val="26"/>
        </w:rPr>
        <w:t>»</w:t>
      </w:r>
      <w:r w:rsidR="0022229F" w:rsidRPr="0022229F">
        <w:rPr>
          <w:rFonts w:ascii="Times New Roman" w:hAnsi="Times New Roman"/>
          <w:sz w:val="26"/>
          <w:szCs w:val="26"/>
        </w:rPr>
        <w:t xml:space="preserve"> (далее - Закон о контрактной</w:t>
      </w:r>
      <w:r w:rsidR="0022229F">
        <w:rPr>
          <w:rFonts w:ascii="Times New Roman" w:hAnsi="Times New Roman"/>
          <w:sz w:val="26"/>
          <w:szCs w:val="26"/>
        </w:rPr>
        <w:t xml:space="preserve"> системе), в связи с чем, жалоб</w:t>
      </w:r>
      <w:r>
        <w:rPr>
          <w:rFonts w:ascii="Times New Roman" w:hAnsi="Times New Roman"/>
          <w:sz w:val="26"/>
          <w:szCs w:val="26"/>
        </w:rPr>
        <w:t>а принята</w:t>
      </w:r>
      <w:r w:rsidR="0022229F" w:rsidRPr="0022229F">
        <w:rPr>
          <w:rFonts w:ascii="Times New Roman" w:hAnsi="Times New Roman"/>
          <w:sz w:val="26"/>
          <w:szCs w:val="26"/>
        </w:rPr>
        <w:t xml:space="preserve"> Коми УФАС России к рассмотрению.</w:t>
      </w:r>
    </w:p>
    <w:p w:rsidR="0022229F" w:rsidRDefault="0022229F" w:rsidP="0022229F">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lastRenderedPageBreak/>
        <w:t xml:space="preserve">        </w:t>
      </w:r>
      <w:r w:rsidR="008E00C5">
        <w:rPr>
          <w:rFonts w:ascii="Times New Roman" w:hAnsi="Times New Roman"/>
          <w:sz w:val="26"/>
          <w:szCs w:val="26"/>
        </w:rPr>
        <w:t xml:space="preserve"> </w:t>
      </w:r>
      <w:r w:rsidR="005D4549">
        <w:rPr>
          <w:rFonts w:ascii="Times New Roman" w:hAnsi="Times New Roman"/>
          <w:sz w:val="26"/>
          <w:szCs w:val="26"/>
        </w:rPr>
        <w:t xml:space="preserve">  </w:t>
      </w:r>
      <w:r w:rsidR="008C4491">
        <w:rPr>
          <w:rFonts w:ascii="Times New Roman" w:hAnsi="Times New Roman"/>
          <w:sz w:val="26"/>
          <w:szCs w:val="26"/>
        </w:rPr>
        <w:t xml:space="preserve"> </w:t>
      </w:r>
      <w:r w:rsidR="008E00C5">
        <w:rPr>
          <w:rFonts w:ascii="Times New Roman" w:hAnsi="Times New Roman"/>
          <w:sz w:val="26"/>
          <w:szCs w:val="26"/>
        </w:rPr>
        <w:t>ООО «</w:t>
      </w:r>
      <w:r w:rsidR="00653076">
        <w:rPr>
          <w:rFonts w:ascii="Times New Roman" w:hAnsi="Times New Roman"/>
          <w:sz w:val="26"/>
          <w:szCs w:val="26"/>
        </w:rPr>
        <w:t>А.РМУ</w:t>
      </w:r>
      <w:r w:rsidR="008E00C5">
        <w:rPr>
          <w:rFonts w:ascii="Times New Roman" w:hAnsi="Times New Roman"/>
          <w:sz w:val="26"/>
          <w:szCs w:val="26"/>
        </w:rPr>
        <w:t>»,</w:t>
      </w:r>
      <w:r w:rsidR="00C57158">
        <w:rPr>
          <w:rFonts w:ascii="Times New Roman" w:hAnsi="Times New Roman"/>
          <w:sz w:val="26"/>
          <w:szCs w:val="26"/>
        </w:rPr>
        <w:t xml:space="preserve"> </w:t>
      </w:r>
      <w:r w:rsidR="00653076">
        <w:rPr>
          <w:rFonts w:ascii="Times New Roman" w:hAnsi="Times New Roman"/>
          <w:sz w:val="26"/>
          <w:szCs w:val="26"/>
        </w:rPr>
        <w:t>Финансовое управление</w:t>
      </w:r>
      <w:r w:rsidR="00653076" w:rsidRPr="00653076">
        <w:rPr>
          <w:rFonts w:ascii="Times New Roman" w:hAnsi="Times New Roman"/>
          <w:sz w:val="26"/>
          <w:szCs w:val="26"/>
        </w:rPr>
        <w:t xml:space="preserve"> администрации МО ГО «Воркута»</w:t>
      </w:r>
      <w:r w:rsidR="00653076">
        <w:rPr>
          <w:rFonts w:ascii="Times New Roman" w:hAnsi="Times New Roman"/>
          <w:sz w:val="26"/>
          <w:szCs w:val="26"/>
        </w:rPr>
        <w:t xml:space="preserve">, заказчики, АО «Сбербанк-АСТ» </w:t>
      </w:r>
      <w:r w:rsidRPr="0022229F">
        <w:rPr>
          <w:rFonts w:ascii="Times New Roman" w:hAnsi="Times New Roman"/>
          <w:sz w:val="26"/>
          <w:szCs w:val="26"/>
        </w:rPr>
        <w:t>надлежащим образом о вре</w:t>
      </w:r>
      <w:r>
        <w:rPr>
          <w:rFonts w:ascii="Times New Roman" w:hAnsi="Times New Roman"/>
          <w:sz w:val="26"/>
          <w:szCs w:val="26"/>
        </w:rPr>
        <w:t>мени и месте рассмотрения жалоб</w:t>
      </w:r>
      <w:r w:rsidR="005D4549">
        <w:rPr>
          <w:rFonts w:ascii="Times New Roman" w:hAnsi="Times New Roman"/>
          <w:sz w:val="26"/>
          <w:szCs w:val="26"/>
        </w:rPr>
        <w:t>ы</w:t>
      </w:r>
      <w:r w:rsidRPr="0022229F">
        <w:rPr>
          <w:rFonts w:ascii="Times New Roman" w:hAnsi="Times New Roman"/>
          <w:sz w:val="26"/>
          <w:szCs w:val="26"/>
        </w:rPr>
        <w:t xml:space="preserve"> извещены посредством электронной связи.</w:t>
      </w:r>
    </w:p>
    <w:p w:rsidR="00653076" w:rsidRDefault="00653076" w:rsidP="00653076">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ООО «А.РМУ» заявлено ходатайство от 21.12.2020 № 201221 (вх. № 6641э. от 21.12.2020) о рассмотрении жалобы в отсутствие представителя общества.</w:t>
      </w:r>
      <w:r>
        <w:rPr>
          <w:rFonts w:ascii="Times New Roman" w:hAnsi="Times New Roman"/>
          <w:sz w:val="26"/>
          <w:szCs w:val="26"/>
        </w:rPr>
        <w:br/>
        <w:t xml:space="preserve">           Финансовым</w:t>
      </w:r>
      <w:r w:rsidRPr="00653076">
        <w:rPr>
          <w:rFonts w:ascii="Times New Roman" w:hAnsi="Times New Roman"/>
          <w:sz w:val="26"/>
          <w:szCs w:val="26"/>
        </w:rPr>
        <w:t xml:space="preserve"> управление</w:t>
      </w:r>
      <w:r>
        <w:rPr>
          <w:rFonts w:ascii="Times New Roman" w:hAnsi="Times New Roman"/>
          <w:sz w:val="26"/>
          <w:szCs w:val="26"/>
        </w:rPr>
        <w:t>м администрации МО ГО «Воркута» в письме от 22.12.2020 № 3059 (вх. № 6686э. от 22.12.2020)</w:t>
      </w:r>
      <w:r w:rsidR="00CF46B6">
        <w:rPr>
          <w:rFonts w:ascii="Times New Roman" w:hAnsi="Times New Roman"/>
          <w:sz w:val="26"/>
          <w:szCs w:val="26"/>
        </w:rPr>
        <w:t xml:space="preserve"> также заявлено о рассмотрении жалобы в отсутствие представителя управления.</w:t>
      </w:r>
    </w:p>
    <w:p w:rsidR="0022229F" w:rsidRDefault="005D3838" w:rsidP="00CF46B6">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С </w:t>
      </w:r>
      <w:r w:rsidR="0022229F" w:rsidRPr="0022229F">
        <w:rPr>
          <w:rFonts w:ascii="Times New Roman" w:hAnsi="Times New Roman"/>
          <w:sz w:val="26"/>
          <w:szCs w:val="26"/>
        </w:rPr>
        <w:t xml:space="preserve"> учетом законодательно установленных сроков рассмотрения жалобы отсутствие</w:t>
      </w:r>
      <w:r w:rsidR="00881AFD">
        <w:rPr>
          <w:rFonts w:ascii="Times New Roman" w:hAnsi="Times New Roman"/>
          <w:sz w:val="26"/>
          <w:szCs w:val="26"/>
        </w:rPr>
        <w:t xml:space="preserve"> представителей ООО </w:t>
      </w:r>
      <w:r w:rsidR="00CF46B6">
        <w:rPr>
          <w:rFonts w:ascii="Times New Roman" w:hAnsi="Times New Roman"/>
          <w:sz w:val="26"/>
          <w:szCs w:val="26"/>
        </w:rPr>
        <w:t>«А.РМУ», Финансового управления</w:t>
      </w:r>
      <w:r w:rsidR="00CF46B6" w:rsidRPr="00CF46B6">
        <w:rPr>
          <w:rFonts w:ascii="Times New Roman" w:hAnsi="Times New Roman"/>
          <w:sz w:val="26"/>
          <w:szCs w:val="26"/>
        </w:rPr>
        <w:t xml:space="preserve"> администрации МО ГО «Воркута»</w:t>
      </w:r>
      <w:r w:rsidR="00CF46B6">
        <w:rPr>
          <w:rFonts w:ascii="Times New Roman" w:hAnsi="Times New Roman"/>
          <w:sz w:val="26"/>
          <w:szCs w:val="26"/>
        </w:rPr>
        <w:t xml:space="preserve">, заказчиков, АО «Сбербанк-АСТ» </w:t>
      </w:r>
      <w:r w:rsidR="0022229F" w:rsidRPr="0022229F">
        <w:rPr>
          <w:rFonts w:ascii="Times New Roman" w:hAnsi="Times New Roman"/>
          <w:sz w:val="26"/>
          <w:szCs w:val="26"/>
        </w:rPr>
        <w:t xml:space="preserve">не </w:t>
      </w:r>
      <w:r w:rsidR="0022229F">
        <w:rPr>
          <w:rFonts w:ascii="Times New Roman" w:hAnsi="Times New Roman"/>
          <w:sz w:val="26"/>
          <w:szCs w:val="26"/>
        </w:rPr>
        <w:t>препятствует рассмотрению жалоб</w:t>
      </w:r>
      <w:r w:rsidR="00881AFD">
        <w:rPr>
          <w:rFonts w:ascii="Times New Roman" w:hAnsi="Times New Roman"/>
          <w:sz w:val="26"/>
          <w:szCs w:val="26"/>
        </w:rPr>
        <w:t>ы</w:t>
      </w:r>
      <w:r w:rsidR="0022229F" w:rsidRPr="0022229F">
        <w:rPr>
          <w:rFonts w:ascii="Times New Roman" w:hAnsi="Times New Roman"/>
          <w:sz w:val="26"/>
          <w:szCs w:val="26"/>
        </w:rPr>
        <w:t xml:space="preserve"> по существу.</w:t>
      </w:r>
    </w:p>
    <w:p w:rsidR="002130EE" w:rsidRDefault="00DB307F" w:rsidP="00CD2EA7">
      <w:pPr>
        <w:numPr>
          <w:ilvl w:val="0"/>
          <w:numId w:val="29"/>
        </w:numPr>
        <w:autoSpaceDE w:val="0"/>
        <w:autoSpaceDN w:val="0"/>
        <w:adjustRightInd w:val="0"/>
        <w:spacing w:after="0" w:line="240" w:lineRule="auto"/>
        <w:ind w:left="0" w:firstLine="709"/>
        <w:jc w:val="both"/>
        <w:rPr>
          <w:rFonts w:ascii="Times New Roman" w:hAnsi="Times New Roman"/>
          <w:sz w:val="26"/>
          <w:szCs w:val="26"/>
        </w:rPr>
      </w:pPr>
      <w:r w:rsidRPr="00CD2EA7">
        <w:rPr>
          <w:rFonts w:ascii="Times New Roman" w:hAnsi="Times New Roman"/>
          <w:sz w:val="26"/>
          <w:szCs w:val="26"/>
        </w:rPr>
        <w:t xml:space="preserve">ООО </w:t>
      </w:r>
      <w:r w:rsidR="002130EE">
        <w:rPr>
          <w:rFonts w:ascii="Times New Roman" w:hAnsi="Times New Roman"/>
          <w:sz w:val="26"/>
          <w:szCs w:val="26"/>
        </w:rPr>
        <w:t>«А.РМУ» обжалует действие аукционной комиссии в виде принятия решения об отклонении первой части заявки заявителя на участие в электронном аукционе.</w:t>
      </w:r>
    </w:p>
    <w:p w:rsidR="002130EE" w:rsidRPr="002130EE" w:rsidRDefault="002130EE" w:rsidP="002130EE">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Заявитель указывает, что </w:t>
      </w:r>
      <w:r w:rsidR="00F37267">
        <w:rPr>
          <w:rFonts w:ascii="Times New Roman" w:hAnsi="Times New Roman"/>
          <w:sz w:val="26"/>
          <w:szCs w:val="26"/>
        </w:rPr>
        <w:t>в</w:t>
      </w:r>
      <w:r w:rsidRPr="002130EE">
        <w:rPr>
          <w:rFonts w:ascii="Times New Roman" w:hAnsi="Times New Roman"/>
          <w:sz w:val="26"/>
          <w:szCs w:val="26"/>
        </w:rPr>
        <w:t xml:space="preserve"> соответствии с данными ЕИС в 14:57 (МСК) 10.12.2020 был опубликован ПРОТОКОЛ  № 0307300001220000333-1 рассмотрения первых частей заявок на</w:t>
      </w:r>
      <w:r w:rsidR="00F37267">
        <w:rPr>
          <w:rFonts w:ascii="Times New Roman" w:hAnsi="Times New Roman"/>
          <w:sz w:val="26"/>
          <w:szCs w:val="26"/>
        </w:rPr>
        <w:t xml:space="preserve"> участие в электронном аукционе</w:t>
      </w:r>
      <w:r w:rsidRPr="002130EE">
        <w:rPr>
          <w:rFonts w:ascii="Times New Roman" w:hAnsi="Times New Roman"/>
          <w:sz w:val="26"/>
          <w:szCs w:val="26"/>
        </w:rPr>
        <w:t xml:space="preserve">. В соответствии с указанным протоколом заявка участника закупки </w:t>
      </w:r>
      <w:r w:rsidR="00F37267">
        <w:rPr>
          <w:rFonts w:ascii="Times New Roman" w:hAnsi="Times New Roman"/>
          <w:sz w:val="26"/>
          <w:szCs w:val="26"/>
        </w:rPr>
        <w:t xml:space="preserve">с порядковым номером 17 </w:t>
      </w:r>
      <w:r w:rsidRPr="002130EE">
        <w:rPr>
          <w:rFonts w:ascii="Times New Roman" w:hAnsi="Times New Roman"/>
          <w:sz w:val="26"/>
          <w:szCs w:val="26"/>
        </w:rPr>
        <w:t>была допущена</w:t>
      </w:r>
      <w:r w:rsidR="00F37267">
        <w:rPr>
          <w:rFonts w:ascii="Times New Roman" w:hAnsi="Times New Roman"/>
          <w:sz w:val="26"/>
          <w:szCs w:val="26"/>
        </w:rPr>
        <w:t xml:space="preserve"> к дальнейшему участию в электронном аукционе, ООО «А.РМУ»</w:t>
      </w:r>
      <w:r w:rsidRPr="002130EE">
        <w:rPr>
          <w:rFonts w:ascii="Times New Roman" w:hAnsi="Times New Roman"/>
          <w:sz w:val="26"/>
          <w:szCs w:val="26"/>
        </w:rPr>
        <w:t xml:space="preserve"> был</w:t>
      </w:r>
      <w:r w:rsidR="00F37267">
        <w:rPr>
          <w:rFonts w:ascii="Times New Roman" w:hAnsi="Times New Roman"/>
          <w:sz w:val="26"/>
          <w:szCs w:val="26"/>
        </w:rPr>
        <w:t>о</w:t>
      </w:r>
      <w:r w:rsidRPr="002130EE">
        <w:rPr>
          <w:rFonts w:ascii="Times New Roman" w:hAnsi="Times New Roman"/>
          <w:sz w:val="26"/>
          <w:szCs w:val="26"/>
        </w:rPr>
        <w:t xml:space="preserve"> признан</w:t>
      </w:r>
      <w:r w:rsidR="00F37267">
        <w:rPr>
          <w:rFonts w:ascii="Times New Roman" w:hAnsi="Times New Roman"/>
          <w:sz w:val="26"/>
          <w:szCs w:val="26"/>
        </w:rPr>
        <w:t>о</w:t>
      </w:r>
      <w:r w:rsidRPr="002130EE">
        <w:rPr>
          <w:rFonts w:ascii="Times New Roman" w:hAnsi="Times New Roman"/>
          <w:sz w:val="26"/>
          <w:szCs w:val="26"/>
        </w:rPr>
        <w:t xml:space="preserve"> участником электронного аукциона.</w:t>
      </w:r>
    </w:p>
    <w:p w:rsidR="002130EE" w:rsidRDefault="002130EE" w:rsidP="00F37267">
      <w:pPr>
        <w:autoSpaceDE w:val="0"/>
        <w:autoSpaceDN w:val="0"/>
        <w:adjustRightInd w:val="0"/>
        <w:spacing w:after="0" w:line="240" w:lineRule="auto"/>
        <w:ind w:firstLine="709"/>
        <w:jc w:val="both"/>
        <w:rPr>
          <w:rFonts w:ascii="Times New Roman" w:hAnsi="Times New Roman"/>
          <w:sz w:val="26"/>
          <w:szCs w:val="26"/>
        </w:rPr>
      </w:pPr>
      <w:r w:rsidRPr="002130EE">
        <w:rPr>
          <w:rFonts w:ascii="Times New Roman" w:hAnsi="Times New Roman"/>
          <w:sz w:val="26"/>
          <w:szCs w:val="26"/>
        </w:rPr>
        <w:t>Однако в 17:21 (МСК) 10.12.2020 ПРОТОКОЛ  № 0307300001220000333-1 рассмотрения первых частей заявок на участие в э</w:t>
      </w:r>
      <w:r w:rsidR="00F37267">
        <w:rPr>
          <w:rFonts w:ascii="Times New Roman" w:hAnsi="Times New Roman"/>
          <w:sz w:val="26"/>
          <w:szCs w:val="26"/>
        </w:rPr>
        <w:t>лектронном аукционе был заменён</w:t>
      </w:r>
      <w:r w:rsidRPr="002130EE">
        <w:rPr>
          <w:rFonts w:ascii="Times New Roman" w:hAnsi="Times New Roman"/>
          <w:sz w:val="26"/>
          <w:szCs w:val="26"/>
        </w:rPr>
        <w:t xml:space="preserve">. В соответствии с новым протоколом заявка участника закупки (номер заявки в протоколе 17) была отклонена в соответствии с  п.1 ч.4 ст.67, п. 2а ч.3 ст.66 </w:t>
      </w:r>
      <w:r w:rsidR="00F37267">
        <w:rPr>
          <w:rFonts w:ascii="Times New Roman" w:hAnsi="Times New Roman"/>
          <w:sz w:val="26"/>
          <w:szCs w:val="26"/>
        </w:rPr>
        <w:t xml:space="preserve">Закона о контрактной системе </w:t>
      </w:r>
      <w:r w:rsidRPr="002130EE">
        <w:rPr>
          <w:rFonts w:ascii="Times New Roman" w:hAnsi="Times New Roman"/>
          <w:sz w:val="26"/>
          <w:szCs w:val="26"/>
        </w:rPr>
        <w:t>на следующем основании: «в первой части заявки участника предоставлена недостоверная  информация о наименован</w:t>
      </w:r>
      <w:r w:rsidR="00F37267">
        <w:rPr>
          <w:rFonts w:ascii="Times New Roman" w:hAnsi="Times New Roman"/>
          <w:sz w:val="26"/>
          <w:szCs w:val="26"/>
        </w:rPr>
        <w:t>ии</w:t>
      </w:r>
      <w:r w:rsidRPr="002130EE">
        <w:rPr>
          <w:rFonts w:ascii="Times New Roman" w:hAnsi="Times New Roman"/>
          <w:sz w:val="26"/>
          <w:szCs w:val="26"/>
        </w:rPr>
        <w:t xml:space="preserve"> страны происхождения товара (бананы)».</w:t>
      </w:r>
    </w:p>
    <w:p w:rsidR="003949F9" w:rsidRPr="003949F9" w:rsidRDefault="003949F9" w:rsidP="003949F9">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Отмечает, что согласно части 6 статьи 67 Закона о контрактной системе</w:t>
      </w:r>
      <w:r w:rsidRPr="003949F9">
        <w:rPr>
          <w:rFonts w:ascii="Times New Roman" w:hAnsi="Times New Roman"/>
          <w:sz w:val="26"/>
          <w:szCs w:val="26"/>
        </w:rPr>
        <w:t xml:space="preserve">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w:t>
      </w:r>
    </w:p>
    <w:p w:rsidR="003949F9" w:rsidRPr="003949F9" w:rsidRDefault="003949F9" w:rsidP="003949F9">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Согласно части 7 статьи 67 Закона о контрактной системе</w:t>
      </w:r>
      <w:r w:rsidRPr="003949F9">
        <w:rPr>
          <w:rFonts w:ascii="Times New Roman" w:hAnsi="Times New Roman"/>
          <w:sz w:val="26"/>
          <w:szCs w:val="26"/>
        </w:rPr>
        <w:t xml:space="preserve"> у</w:t>
      </w:r>
      <w:r>
        <w:rPr>
          <w:rFonts w:ascii="Times New Roman" w:hAnsi="Times New Roman"/>
          <w:sz w:val="26"/>
          <w:szCs w:val="26"/>
        </w:rPr>
        <w:t>казанный в части 6 статьи 67 Закона о контрактной системе</w:t>
      </w:r>
      <w:r w:rsidRPr="003949F9">
        <w:rPr>
          <w:rFonts w:ascii="Times New Roman" w:hAnsi="Times New Roman"/>
          <w:sz w:val="26"/>
          <w:szCs w:val="26"/>
        </w:rPr>
        <w:t xml:space="preserve">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3949F9" w:rsidRDefault="003949F9" w:rsidP="003949F9">
      <w:pPr>
        <w:autoSpaceDE w:val="0"/>
        <w:autoSpaceDN w:val="0"/>
        <w:adjustRightInd w:val="0"/>
        <w:spacing w:after="0" w:line="240" w:lineRule="auto"/>
        <w:ind w:firstLine="709"/>
        <w:jc w:val="both"/>
        <w:rPr>
          <w:rFonts w:ascii="Times New Roman" w:hAnsi="Times New Roman"/>
          <w:sz w:val="26"/>
          <w:szCs w:val="26"/>
        </w:rPr>
      </w:pPr>
      <w:r w:rsidRPr="003949F9">
        <w:rPr>
          <w:rFonts w:ascii="Times New Roman" w:hAnsi="Times New Roman"/>
          <w:sz w:val="26"/>
          <w:szCs w:val="26"/>
        </w:rPr>
        <w:t xml:space="preserve">При этом, нормами действующего законодательства не предусмотрена возможность заказчика/уполномоченного органа заменить протокол, размещённый в ЕИС. </w:t>
      </w:r>
    </w:p>
    <w:p w:rsidR="002130EE" w:rsidRDefault="003949F9" w:rsidP="003949F9">
      <w:pPr>
        <w:autoSpaceDE w:val="0"/>
        <w:autoSpaceDN w:val="0"/>
        <w:adjustRightInd w:val="0"/>
        <w:spacing w:after="0" w:line="240" w:lineRule="auto"/>
        <w:ind w:firstLine="709"/>
        <w:jc w:val="both"/>
        <w:rPr>
          <w:rFonts w:ascii="Times New Roman" w:hAnsi="Times New Roman"/>
          <w:sz w:val="26"/>
          <w:szCs w:val="26"/>
        </w:rPr>
      </w:pPr>
      <w:r w:rsidRPr="003949F9">
        <w:rPr>
          <w:rFonts w:ascii="Times New Roman" w:hAnsi="Times New Roman"/>
          <w:sz w:val="26"/>
          <w:szCs w:val="26"/>
        </w:rPr>
        <w:t>Таким образом,</w:t>
      </w:r>
      <w:r>
        <w:rPr>
          <w:rFonts w:ascii="Times New Roman" w:hAnsi="Times New Roman"/>
          <w:sz w:val="26"/>
          <w:szCs w:val="26"/>
        </w:rPr>
        <w:t xml:space="preserve"> по мнению заявителя,</w:t>
      </w:r>
      <w:r w:rsidRPr="003949F9">
        <w:rPr>
          <w:rFonts w:ascii="Times New Roman" w:hAnsi="Times New Roman"/>
          <w:sz w:val="26"/>
          <w:szCs w:val="26"/>
        </w:rPr>
        <w:t xml:space="preserve"> действия </w:t>
      </w:r>
      <w:r>
        <w:rPr>
          <w:rFonts w:ascii="Times New Roman" w:hAnsi="Times New Roman"/>
          <w:sz w:val="26"/>
          <w:szCs w:val="26"/>
        </w:rPr>
        <w:t>заказчика являются нарушением части 7 статьи</w:t>
      </w:r>
      <w:r w:rsidRPr="003949F9">
        <w:rPr>
          <w:rFonts w:ascii="Times New Roman" w:hAnsi="Times New Roman"/>
          <w:sz w:val="26"/>
          <w:szCs w:val="26"/>
        </w:rPr>
        <w:t xml:space="preserve"> 67 </w:t>
      </w:r>
      <w:r>
        <w:rPr>
          <w:rFonts w:ascii="Times New Roman" w:hAnsi="Times New Roman"/>
          <w:sz w:val="26"/>
          <w:szCs w:val="26"/>
        </w:rPr>
        <w:t>Закона о контрактной системе.</w:t>
      </w:r>
    </w:p>
    <w:p w:rsidR="006D1788" w:rsidRDefault="006D1788" w:rsidP="006D1788">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ООО «А.РМУ» считает</w:t>
      </w:r>
      <w:r w:rsidRPr="006D1788">
        <w:t xml:space="preserve"> </w:t>
      </w:r>
      <w:r w:rsidRPr="006D1788">
        <w:rPr>
          <w:rFonts w:ascii="Times New Roman" w:hAnsi="Times New Roman"/>
          <w:sz w:val="26"/>
          <w:szCs w:val="26"/>
        </w:rPr>
        <w:t xml:space="preserve">отклонение </w:t>
      </w:r>
      <w:r>
        <w:rPr>
          <w:rFonts w:ascii="Times New Roman" w:hAnsi="Times New Roman"/>
          <w:sz w:val="26"/>
          <w:szCs w:val="26"/>
        </w:rPr>
        <w:t xml:space="preserve">аукционной комиссией </w:t>
      </w:r>
      <w:r w:rsidRPr="006D1788">
        <w:rPr>
          <w:rFonts w:ascii="Times New Roman" w:hAnsi="Times New Roman"/>
          <w:sz w:val="26"/>
          <w:szCs w:val="26"/>
        </w:rPr>
        <w:t xml:space="preserve">заявки участника закупки незаконным, </w:t>
      </w:r>
      <w:r>
        <w:rPr>
          <w:rFonts w:ascii="Times New Roman" w:hAnsi="Times New Roman"/>
          <w:sz w:val="26"/>
          <w:szCs w:val="26"/>
        </w:rPr>
        <w:t>противоречащим</w:t>
      </w:r>
      <w:r w:rsidRPr="006D1788">
        <w:rPr>
          <w:rFonts w:ascii="Times New Roman" w:hAnsi="Times New Roman"/>
          <w:sz w:val="26"/>
          <w:szCs w:val="26"/>
        </w:rPr>
        <w:t xml:space="preserve"> ч</w:t>
      </w:r>
      <w:r>
        <w:rPr>
          <w:rFonts w:ascii="Times New Roman" w:hAnsi="Times New Roman"/>
          <w:sz w:val="26"/>
          <w:szCs w:val="26"/>
        </w:rPr>
        <w:t>асти 5 статьи 67 Закона о контрактной системе.</w:t>
      </w:r>
    </w:p>
    <w:p w:rsidR="00387568" w:rsidRPr="0032455A" w:rsidRDefault="006D1788" w:rsidP="00387568">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            По мнению общества, у</w:t>
      </w:r>
      <w:r w:rsidRPr="006D1788">
        <w:rPr>
          <w:rFonts w:ascii="Times New Roman" w:hAnsi="Times New Roman"/>
          <w:sz w:val="26"/>
          <w:szCs w:val="26"/>
        </w:rPr>
        <w:t xml:space="preserve">частник закупки указал достоверные сведения о стране происхождения товара (бананы), планируемого к поставке. При этом в новом протоколе не содержится никакого обоснования, по какой причине уполномоченный орган считает информацию о стране происхождения товара (бананы), указанную в заявке, недостоверной. </w:t>
      </w:r>
    </w:p>
    <w:p w:rsidR="00387568" w:rsidRDefault="00387568" w:rsidP="00387568">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Просит приостановить заключение контракта до рассмотрения жалобы по существу, отменить протокол № </w:t>
      </w:r>
      <w:r w:rsidRPr="00387568">
        <w:rPr>
          <w:rFonts w:ascii="Times New Roman" w:hAnsi="Times New Roman"/>
          <w:sz w:val="26"/>
          <w:szCs w:val="26"/>
        </w:rPr>
        <w:t>0307300001220000333-1</w:t>
      </w:r>
      <w:r>
        <w:rPr>
          <w:rFonts w:ascii="Times New Roman" w:hAnsi="Times New Roman"/>
          <w:sz w:val="26"/>
          <w:szCs w:val="26"/>
        </w:rPr>
        <w:t xml:space="preserve"> рассмотрения первых частей заявок на участие в электронном аукционе, обязать уполномоченный орган признать ООО «А.РМУ» участником электронного аукциона.</w:t>
      </w:r>
    </w:p>
    <w:p w:rsidR="00CD2EA7" w:rsidRDefault="00387568" w:rsidP="00387568">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        Финансовым управлением</w:t>
      </w:r>
      <w:r w:rsidRPr="00387568">
        <w:rPr>
          <w:rFonts w:ascii="Times New Roman" w:hAnsi="Times New Roman"/>
          <w:sz w:val="26"/>
          <w:szCs w:val="26"/>
        </w:rPr>
        <w:t xml:space="preserve"> администрации МО ГО «Воркута»</w:t>
      </w:r>
      <w:r>
        <w:rPr>
          <w:rFonts w:ascii="Times New Roman" w:hAnsi="Times New Roman"/>
          <w:sz w:val="26"/>
          <w:szCs w:val="26"/>
        </w:rPr>
        <w:t xml:space="preserve"> в отзыве от 22.12.2020 № 3059 (вх. № 6686э. от 22.12.2020) на жалобу ООО «А.РМУ» заявлены возражения относительно позиции заявителя. </w:t>
      </w:r>
    </w:p>
    <w:p w:rsidR="00A74993" w:rsidRDefault="00877AE8" w:rsidP="00877AE8">
      <w:pPr>
        <w:spacing w:after="0" w:line="240" w:lineRule="auto"/>
        <w:jc w:val="both"/>
        <w:rPr>
          <w:sz w:val="26"/>
          <w:szCs w:val="26"/>
        </w:rPr>
      </w:pPr>
      <w:r>
        <w:rPr>
          <w:rFonts w:ascii="Times New Roman" w:hAnsi="Times New Roman"/>
          <w:sz w:val="26"/>
          <w:szCs w:val="26"/>
        </w:rPr>
        <w:t xml:space="preserve">           </w:t>
      </w:r>
      <w:r w:rsidR="000D193B" w:rsidRPr="000D193B">
        <w:rPr>
          <w:rFonts w:ascii="Times New Roman" w:hAnsi="Times New Roman"/>
          <w:b/>
          <w:sz w:val="26"/>
          <w:szCs w:val="26"/>
        </w:rPr>
        <w:t>3.</w:t>
      </w:r>
      <w:r w:rsidR="000D193B">
        <w:rPr>
          <w:rFonts w:ascii="Times New Roman" w:hAnsi="Times New Roman"/>
          <w:sz w:val="26"/>
          <w:szCs w:val="26"/>
        </w:rPr>
        <w:t xml:space="preserve"> </w:t>
      </w:r>
      <w:r w:rsidR="007E1B79">
        <w:rPr>
          <w:rFonts w:ascii="Times New Roman" w:hAnsi="Times New Roman"/>
          <w:sz w:val="26"/>
          <w:szCs w:val="26"/>
        </w:rPr>
        <w:t>Ком</w:t>
      </w:r>
      <w:r w:rsidR="00332ECA" w:rsidRPr="00FC5D63">
        <w:rPr>
          <w:rFonts w:ascii="Times New Roman" w:hAnsi="Times New Roman"/>
          <w:sz w:val="26"/>
          <w:szCs w:val="26"/>
        </w:rPr>
        <w:t xml:space="preserve">иссия Коми УФАС России в ходе проведения внеплановой проверки </w:t>
      </w:r>
      <w:r w:rsidR="00A74993" w:rsidRPr="00A74993">
        <w:rPr>
          <w:rFonts w:ascii="Times New Roman" w:hAnsi="Times New Roman"/>
          <w:sz w:val="26"/>
          <w:szCs w:val="26"/>
        </w:rPr>
        <w:t>осуществления закупки в соответствии с пунктом 1 части 15 статьи 99 Закона о контрактной си</w:t>
      </w:r>
      <w:r w:rsidR="00A74993">
        <w:rPr>
          <w:rFonts w:ascii="Times New Roman" w:hAnsi="Times New Roman"/>
          <w:sz w:val="26"/>
          <w:szCs w:val="26"/>
        </w:rPr>
        <w:t xml:space="preserve">стеме, изучив материалы жалобы, </w:t>
      </w:r>
      <w:r w:rsidR="004E66AD">
        <w:rPr>
          <w:rFonts w:ascii="Times New Roman" w:hAnsi="Times New Roman"/>
          <w:sz w:val="26"/>
          <w:szCs w:val="26"/>
        </w:rPr>
        <w:t xml:space="preserve">ознакомившись с документацией об электронном аукционе, </w:t>
      </w:r>
      <w:r w:rsidR="00FE037F">
        <w:rPr>
          <w:rFonts w:ascii="Times New Roman" w:hAnsi="Times New Roman"/>
          <w:sz w:val="26"/>
          <w:szCs w:val="26"/>
        </w:rPr>
        <w:t xml:space="preserve">заявками участников закупки, </w:t>
      </w:r>
      <w:r w:rsidR="00ED0CE4">
        <w:rPr>
          <w:rFonts w:ascii="Times New Roman" w:hAnsi="Times New Roman"/>
          <w:sz w:val="26"/>
          <w:szCs w:val="26"/>
        </w:rPr>
        <w:t xml:space="preserve">представленными оператором электронной площадки, </w:t>
      </w:r>
      <w:r w:rsidR="00A74993" w:rsidRPr="00A74993">
        <w:rPr>
          <w:rFonts w:ascii="Times New Roman" w:hAnsi="Times New Roman"/>
          <w:sz w:val="26"/>
          <w:szCs w:val="26"/>
        </w:rPr>
        <w:t>установила следующее.</w:t>
      </w:r>
    </w:p>
    <w:p w:rsidR="00DF13A5" w:rsidRDefault="00387568" w:rsidP="00862BF1">
      <w:pPr>
        <w:spacing w:after="0" w:line="240" w:lineRule="auto"/>
        <w:jc w:val="both"/>
        <w:rPr>
          <w:rFonts w:ascii="Times New Roman" w:hAnsi="Times New Roman"/>
          <w:sz w:val="26"/>
          <w:szCs w:val="26"/>
        </w:rPr>
      </w:pPr>
      <w:r>
        <w:rPr>
          <w:sz w:val="26"/>
          <w:szCs w:val="26"/>
        </w:rPr>
        <w:t xml:space="preserve">            </w:t>
      </w:r>
      <w:r>
        <w:rPr>
          <w:rFonts w:ascii="Times New Roman" w:hAnsi="Times New Roman"/>
          <w:sz w:val="26"/>
          <w:szCs w:val="26"/>
        </w:rPr>
        <w:t xml:space="preserve">Уполномоченным органом - </w:t>
      </w:r>
      <w:r w:rsidRPr="00387568">
        <w:rPr>
          <w:rFonts w:ascii="Times New Roman" w:hAnsi="Times New Roman"/>
          <w:sz w:val="26"/>
          <w:szCs w:val="26"/>
        </w:rPr>
        <w:t>Финансовым управлением администрации МО ГО «Воркута»</w:t>
      </w:r>
      <w:r>
        <w:rPr>
          <w:rFonts w:ascii="Times New Roman" w:hAnsi="Times New Roman"/>
          <w:sz w:val="26"/>
          <w:szCs w:val="26"/>
        </w:rPr>
        <w:t xml:space="preserve">, наделенным </w:t>
      </w:r>
      <w:r w:rsidR="00DF13A5">
        <w:rPr>
          <w:rFonts w:ascii="Times New Roman" w:hAnsi="Times New Roman"/>
          <w:sz w:val="26"/>
          <w:szCs w:val="26"/>
        </w:rPr>
        <w:t xml:space="preserve">в соответствии с приказом Совета муниципального образования городского округа «Воркута» от 06.06.2018 № 513 </w:t>
      </w:r>
      <w:r>
        <w:rPr>
          <w:rFonts w:ascii="Times New Roman" w:hAnsi="Times New Roman"/>
          <w:sz w:val="26"/>
          <w:szCs w:val="26"/>
        </w:rPr>
        <w:t xml:space="preserve">полномочиями на осуществление действий по определению поставщиков (подрядчиков, исполнителей) для заказчиков муниципального образования городского округа «Воркута» </w:t>
      </w:r>
      <w:r w:rsidR="00DF13A5">
        <w:rPr>
          <w:rFonts w:ascii="Times New Roman" w:hAnsi="Times New Roman"/>
          <w:sz w:val="26"/>
          <w:szCs w:val="26"/>
        </w:rPr>
        <w:t xml:space="preserve">при закупке товаров, работ, услуг для обеспечения муниципальных нужд, за исключением полномочий на обоснование закупок, определение условий контракта, в том числе на определение начальной (максимальной) цены контракта, и подписание контракта, </w:t>
      </w:r>
      <w:r w:rsidR="00033BF2" w:rsidRPr="00033BF2">
        <w:rPr>
          <w:rFonts w:ascii="Times New Roman" w:hAnsi="Times New Roman"/>
          <w:sz w:val="26"/>
          <w:szCs w:val="26"/>
        </w:rPr>
        <w:t>30.11.2020</w:t>
      </w:r>
      <w:r w:rsidR="00DF13A5">
        <w:rPr>
          <w:rFonts w:ascii="Times New Roman" w:hAnsi="Times New Roman"/>
          <w:sz w:val="26"/>
          <w:szCs w:val="26"/>
        </w:rPr>
        <w:t xml:space="preserve"> на официальном сайте Единой информационной системы в сфере закупок размещено извещение о проведении электронного аукциона для закупки № </w:t>
      </w:r>
      <w:r w:rsidR="00DF13A5" w:rsidRPr="00DF13A5">
        <w:rPr>
          <w:rFonts w:ascii="Times New Roman" w:hAnsi="Times New Roman"/>
          <w:sz w:val="26"/>
          <w:szCs w:val="26"/>
        </w:rPr>
        <w:t>0307300001220000333</w:t>
      </w:r>
      <w:r w:rsidR="00DF13A5">
        <w:rPr>
          <w:rFonts w:ascii="Times New Roman" w:hAnsi="Times New Roman"/>
          <w:sz w:val="26"/>
          <w:szCs w:val="26"/>
        </w:rPr>
        <w:t>, документация об электронном аукционе.</w:t>
      </w:r>
    </w:p>
    <w:p w:rsidR="00387568" w:rsidRPr="00387568" w:rsidRDefault="00A74993" w:rsidP="00862BF1">
      <w:pPr>
        <w:spacing w:after="0" w:line="240" w:lineRule="auto"/>
        <w:jc w:val="both"/>
        <w:rPr>
          <w:rFonts w:ascii="Times New Roman" w:hAnsi="Times New Roman"/>
          <w:sz w:val="26"/>
          <w:szCs w:val="26"/>
        </w:rPr>
      </w:pPr>
      <w:r w:rsidRPr="00387568">
        <w:rPr>
          <w:rFonts w:ascii="Times New Roman" w:hAnsi="Times New Roman"/>
          <w:sz w:val="26"/>
          <w:szCs w:val="26"/>
        </w:rPr>
        <w:t xml:space="preserve">    </w:t>
      </w:r>
      <w:r w:rsidR="00914CFB" w:rsidRPr="00387568">
        <w:rPr>
          <w:rFonts w:ascii="Times New Roman" w:hAnsi="Times New Roman"/>
          <w:sz w:val="26"/>
          <w:szCs w:val="26"/>
        </w:rPr>
        <w:t xml:space="preserve"> </w:t>
      </w:r>
      <w:r w:rsidR="00DF100B" w:rsidRPr="00387568">
        <w:rPr>
          <w:rFonts w:ascii="Times New Roman" w:hAnsi="Times New Roman"/>
          <w:sz w:val="26"/>
          <w:szCs w:val="26"/>
        </w:rPr>
        <w:t xml:space="preserve"> </w:t>
      </w:r>
      <w:r w:rsidR="00DF13A5">
        <w:rPr>
          <w:rFonts w:ascii="Times New Roman" w:hAnsi="Times New Roman"/>
          <w:sz w:val="26"/>
          <w:szCs w:val="26"/>
        </w:rPr>
        <w:t xml:space="preserve">   </w:t>
      </w:r>
      <w:r w:rsidR="00DF13A5" w:rsidRPr="00DF13A5">
        <w:rPr>
          <w:rFonts w:ascii="Times New Roman" w:hAnsi="Times New Roman"/>
          <w:sz w:val="26"/>
          <w:szCs w:val="26"/>
        </w:rPr>
        <w:t>Объект закупки – «Поставка фруктов».</w:t>
      </w:r>
    </w:p>
    <w:p w:rsidR="00ED0CE4" w:rsidRDefault="00DF13A5" w:rsidP="00862BF1">
      <w:pPr>
        <w:spacing w:after="0" w:line="240" w:lineRule="auto"/>
        <w:jc w:val="both"/>
        <w:rPr>
          <w:rFonts w:ascii="Times New Roman" w:hAnsi="Times New Roman"/>
          <w:sz w:val="26"/>
          <w:szCs w:val="26"/>
        </w:rPr>
      </w:pPr>
      <w:r>
        <w:rPr>
          <w:rFonts w:ascii="Times New Roman" w:hAnsi="Times New Roman"/>
          <w:sz w:val="26"/>
          <w:szCs w:val="26"/>
        </w:rPr>
        <w:t xml:space="preserve">          </w:t>
      </w:r>
      <w:r w:rsidR="00F56C83" w:rsidRPr="00A74993">
        <w:rPr>
          <w:rFonts w:ascii="Times New Roman" w:hAnsi="Times New Roman"/>
          <w:sz w:val="26"/>
          <w:szCs w:val="26"/>
        </w:rPr>
        <w:t>З</w:t>
      </w:r>
      <w:r w:rsidR="009C280D" w:rsidRPr="00A74993">
        <w:rPr>
          <w:rFonts w:ascii="Times New Roman" w:hAnsi="Times New Roman"/>
          <w:sz w:val="26"/>
          <w:szCs w:val="26"/>
        </w:rPr>
        <w:t>аказчик</w:t>
      </w:r>
      <w:r w:rsidR="00387568">
        <w:rPr>
          <w:rFonts w:ascii="Times New Roman" w:hAnsi="Times New Roman"/>
          <w:sz w:val="26"/>
          <w:szCs w:val="26"/>
        </w:rPr>
        <w:t>ами</w:t>
      </w:r>
      <w:r w:rsidR="009C280D" w:rsidRPr="00A74993">
        <w:rPr>
          <w:rFonts w:ascii="Times New Roman" w:hAnsi="Times New Roman"/>
          <w:sz w:val="26"/>
          <w:szCs w:val="26"/>
        </w:rPr>
        <w:t xml:space="preserve"> закуп</w:t>
      </w:r>
      <w:r w:rsidR="004E66AD">
        <w:rPr>
          <w:rFonts w:ascii="Times New Roman" w:hAnsi="Times New Roman"/>
          <w:sz w:val="26"/>
          <w:szCs w:val="26"/>
        </w:rPr>
        <w:t>ки путем проведения электронного аукциона</w:t>
      </w:r>
      <w:r w:rsidR="00F56C83" w:rsidRPr="00A74993">
        <w:rPr>
          <w:rFonts w:ascii="Times New Roman" w:hAnsi="Times New Roman"/>
          <w:sz w:val="26"/>
          <w:szCs w:val="26"/>
        </w:rPr>
        <w:t xml:space="preserve"> </w:t>
      </w:r>
      <w:r w:rsidR="00387568">
        <w:rPr>
          <w:rFonts w:ascii="Times New Roman" w:hAnsi="Times New Roman"/>
          <w:sz w:val="26"/>
          <w:szCs w:val="26"/>
        </w:rPr>
        <w:t>явились</w:t>
      </w:r>
      <w:r>
        <w:rPr>
          <w:rFonts w:ascii="Times New Roman" w:hAnsi="Times New Roman"/>
          <w:sz w:val="26"/>
          <w:szCs w:val="26"/>
        </w:rPr>
        <w:t>: МОУ «СОШ № 12» г. Воркуты, МОУ «СОШ № 13</w:t>
      </w:r>
      <w:r w:rsidRPr="00DF13A5">
        <w:rPr>
          <w:rFonts w:ascii="Times New Roman" w:hAnsi="Times New Roman"/>
          <w:sz w:val="26"/>
          <w:szCs w:val="26"/>
        </w:rPr>
        <w:t>» г. Воркуты</w:t>
      </w:r>
      <w:r>
        <w:rPr>
          <w:rFonts w:ascii="Times New Roman" w:hAnsi="Times New Roman"/>
          <w:sz w:val="26"/>
          <w:szCs w:val="26"/>
        </w:rPr>
        <w:t xml:space="preserve">, </w:t>
      </w:r>
      <w:r w:rsidRPr="00DF13A5">
        <w:rPr>
          <w:rFonts w:ascii="Times New Roman" w:hAnsi="Times New Roman"/>
          <w:sz w:val="26"/>
          <w:szCs w:val="26"/>
        </w:rPr>
        <w:t>МОУ «СОШ № 1</w:t>
      </w:r>
      <w:r>
        <w:rPr>
          <w:rFonts w:ascii="Times New Roman" w:hAnsi="Times New Roman"/>
          <w:sz w:val="26"/>
          <w:szCs w:val="26"/>
        </w:rPr>
        <w:t>4</w:t>
      </w:r>
      <w:r w:rsidRPr="00DF13A5">
        <w:rPr>
          <w:rFonts w:ascii="Times New Roman" w:hAnsi="Times New Roman"/>
          <w:sz w:val="26"/>
          <w:szCs w:val="26"/>
        </w:rPr>
        <w:t>» г. Воркуты</w:t>
      </w:r>
      <w:r>
        <w:rPr>
          <w:rFonts w:ascii="Times New Roman" w:hAnsi="Times New Roman"/>
          <w:sz w:val="26"/>
          <w:szCs w:val="26"/>
        </w:rPr>
        <w:t>,</w:t>
      </w:r>
    </w:p>
    <w:p w:rsidR="00DF13A5" w:rsidRPr="00DF13A5" w:rsidRDefault="00DF13A5" w:rsidP="00862BF1">
      <w:pPr>
        <w:spacing w:after="0" w:line="240" w:lineRule="auto"/>
        <w:jc w:val="both"/>
        <w:rPr>
          <w:rFonts w:ascii="Times New Roman" w:hAnsi="Times New Roman"/>
          <w:sz w:val="26"/>
          <w:szCs w:val="26"/>
        </w:rPr>
      </w:pPr>
      <w:r>
        <w:rPr>
          <w:rFonts w:ascii="Times New Roman" w:hAnsi="Times New Roman"/>
          <w:sz w:val="26"/>
          <w:szCs w:val="26"/>
        </w:rPr>
        <w:t>МОУ «СОШ № 23</w:t>
      </w:r>
      <w:r w:rsidRPr="00DF13A5">
        <w:rPr>
          <w:rFonts w:ascii="Times New Roman" w:hAnsi="Times New Roman"/>
          <w:sz w:val="26"/>
          <w:szCs w:val="26"/>
        </w:rPr>
        <w:t>» г. Воркуты</w:t>
      </w:r>
      <w:r>
        <w:rPr>
          <w:rFonts w:ascii="Times New Roman" w:hAnsi="Times New Roman"/>
          <w:sz w:val="26"/>
          <w:szCs w:val="26"/>
        </w:rPr>
        <w:t>, МОУ «СОШ № 26</w:t>
      </w:r>
      <w:r w:rsidRPr="00DF13A5">
        <w:rPr>
          <w:rFonts w:ascii="Times New Roman" w:hAnsi="Times New Roman"/>
          <w:sz w:val="26"/>
          <w:szCs w:val="26"/>
        </w:rPr>
        <w:t>» г. Воркуты</w:t>
      </w:r>
      <w:r>
        <w:rPr>
          <w:rFonts w:ascii="Times New Roman" w:hAnsi="Times New Roman"/>
          <w:sz w:val="26"/>
          <w:szCs w:val="26"/>
        </w:rPr>
        <w:t>, МОУ «СОШ № 34</w:t>
      </w:r>
      <w:r w:rsidRPr="00DF13A5">
        <w:rPr>
          <w:rFonts w:ascii="Times New Roman" w:hAnsi="Times New Roman"/>
          <w:sz w:val="26"/>
          <w:szCs w:val="26"/>
        </w:rPr>
        <w:t>» г. Воркуты</w:t>
      </w:r>
      <w:r>
        <w:rPr>
          <w:rFonts w:ascii="Times New Roman" w:hAnsi="Times New Roman"/>
          <w:sz w:val="26"/>
          <w:szCs w:val="26"/>
        </w:rPr>
        <w:t xml:space="preserve">, МОУ </w:t>
      </w:r>
      <w:r w:rsidRPr="00033BF2">
        <w:rPr>
          <w:rFonts w:ascii="Times New Roman" w:hAnsi="Times New Roman"/>
          <w:sz w:val="26"/>
          <w:szCs w:val="26"/>
        </w:rPr>
        <w:t>«СОШ № 35</w:t>
      </w:r>
      <w:r w:rsidR="00033BF2" w:rsidRPr="00033BF2">
        <w:rPr>
          <w:rFonts w:ascii="Times New Roman" w:hAnsi="Times New Roman"/>
          <w:sz w:val="26"/>
          <w:szCs w:val="26"/>
        </w:rPr>
        <w:t xml:space="preserve"> с ОИУП</w:t>
      </w:r>
      <w:r w:rsidRPr="00033BF2">
        <w:rPr>
          <w:rFonts w:ascii="Times New Roman" w:hAnsi="Times New Roman"/>
          <w:sz w:val="26"/>
          <w:szCs w:val="26"/>
        </w:rPr>
        <w:t>»</w:t>
      </w:r>
      <w:r w:rsidRPr="00DF13A5">
        <w:rPr>
          <w:rFonts w:ascii="Times New Roman" w:hAnsi="Times New Roman"/>
          <w:sz w:val="26"/>
          <w:szCs w:val="26"/>
        </w:rPr>
        <w:t xml:space="preserve"> г. Воркуты</w:t>
      </w:r>
      <w:r>
        <w:rPr>
          <w:rFonts w:ascii="Times New Roman" w:hAnsi="Times New Roman"/>
          <w:sz w:val="26"/>
          <w:szCs w:val="26"/>
        </w:rPr>
        <w:t>, МОУ «</w:t>
      </w:r>
      <w:r w:rsidRPr="00033BF2">
        <w:rPr>
          <w:rFonts w:ascii="Times New Roman" w:hAnsi="Times New Roman"/>
          <w:sz w:val="26"/>
          <w:szCs w:val="26"/>
        </w:rPr>
        <w:t>СОШ № 39</w:t>
      </w:r>
      <w:r w:rsidR="00033BF2" w:rsidRPr="00033BF2">
        <w:rPr>
          <w:rFonts w:ascii="Times New Roman" w:hAnsi="Times New Roman"/>
          <w:sz w:val="26"/>
          <w:szCs w:val="26"/>
        </w:rPr>
        <w:t xml:space="preserve"> им. Г.А. Чернова</w:t>
      </w:r>
      <w:r w:rsidRPr="00DF13A5">
        <w:rPr>
          <w:rFonts w:ascii="Times New Roman" w:hAnsi="Times New Roman"/>
          <w:sz w:val="26"/>
          <w:szCs w:val="26"/>
        </w:rPr>
        <w:t>» г. Воркуты</w:t>
      </w:r>
      <w:r>
        <w:rPr>
          <w:rFonts w:ascii="Times New Roman" w:hAnsi="Times New Roman"/>
          <w:sz w:val="26"/>
          <w:szCs w:val="26"/>
        </w:rPr>
        <w:t>, МОУ «</w:t>
      </w:r>
      <w:r w:rsidRPr="00252303">
        <w:rPr>
          <w:rFonts w:ascii="Times New Roman" w:hAnsi="Times New Roman"/>
          <w:sz w:val="26"/>
          <w:szCs w:val="26"/>
        </w:rPr>
        <w:t>СОШ № 40» г. Воркуты,</w:t>
      </w:r>
      <w:r>
        <w:rPr>
          <w:rFonts w:ascii="Times New Roman" w:hAnsi="Times New Roman"/>
          <w:color w:val="FF0000"/>
          <w:sz w:val="26"/>
          <w:szCs w:val="26"/>
        </w:rPr>
        <w:t xml:space="preserve"> </w:t>
      </w:r>
      <w:r>
        <w:rPr>
          <w:rFonts w:ascii="Times New Roman" w:hAnsi="Times New Roman"/>
          <w:sz w:val="26"/>
          <w:szCs w:val="26"/>
        </w:rPr>
        <w:t>МОУ «СОШ № 4</w:t>
      </w:r>
      <w:r w:rsidRPr="00DF13A5">
        <w:rPr>
          <w:rFonts w:ascii="Times New Roman" w:hAnsi="Times New Roman"/>
          <w:sz w:val="26"/>
          <w:szCs w:val="26"/>
        </w:rPr>
        <w:t>2» г. Воркуты</w:t>
      </w:r>
      <w:r>
        <w:rPr>
          <w:rFonts w:ascii="Times New Roman" w:hAnsi="Times New Roman"/>
          <w:sz w:val="26"/>
          <w:szCs w:val="26"/>
        </w:rPr>
        <w:t>, МОУ «Гимназия № 1</w:t>
      </w:r>
      <w:r w:rsidRPr="00DF13A5">
        <w:rPr>
          <w:rFonts w:ascii="Times New Roman" w:hAnsi="Times New Roman"/>
          <w:sz w:val="26"/>
          <w:szCs w:val="26"/>
        </w:rPr>
        <w:t>» г. Воркуты</w:t>
      </w:r>
      <w:r>
        <w:rPr>
          <w:rFonts w:ascii="Times New Roman" w:hAnsi="Times New Roman"/>
          <w:sz w:val="26"/>
          <w:szCs w:val="26"/>
        </w:rPr>
        <w:t xml:space="preserve">, </w:t>
      </w:r>
      <w:r w:rsidRPr="00DF13A5">
        <w:rPr>
          <w:rFonts w:ascii="Times New Roman" w:hAnsi="Times New Roman"/>
          <w:sz w:val="26"/>
          <w:szCs w:val="26"/>
        </w:rPr>
        <w:t xml:space="preserve">МОУ «Гимназия № </w:t>
      </w:r>
      <w:r>
        <w:rPr>
          <w:rFonts w:ascii="Times New Roman" w:hAnsi="Times New Roman"/>
          <w:sz w:val="26"/>
          <w:szCs w:val="26"/>
        </w:rPr>
        <w:t>2</w:t>
      </w:r>
      <w:r w:rsidRPr="00DF13A5">
        <w:rPr>
          <w:rFonts w:ascii="Times New Roman" w:hAnsi="Times New Roman"/>
          <w:sz w:val="26"/>
          <w:szCs w:val="26"/>
        </w:rPr>
        <w:t>» г. Воркуты,</w:t>
      </w:r>
      <w:r w:rsidRPr="00DF13A5">
        <w:t xml:space="preserve"> </w:t>
      </w:r>
      <w:r>
        <w:rPr>
          <w:rFonts w:ascii="Times New Roman" w:hAnsi="Times New Roman"/>
          <w:sz w:val="26"/>
          <w:szCs w:val="26"/>
        </w:rPr>
        <w:t>МОУ «Гимназия № 6</w:t>
      </w:r>
      <w:r w:rsidRPr="00DF13A5">
        <w:rPr>
          <w:rFonts w:ascii="Times New Roman" w:hAnsi="Times New Roman"/>
          <w:sz w:val="26"/>
          <w:szCs w:val="26"/>
        </w:rPr>
        <w:t>» г. Воркуты,</w:t>
      </w:r>
    </w:p>
    <w:p w:rsidR="00823E9B" w:rsidRDefault="00DF13A5" w:rsidP="00823E9B">
      <w:pPr>
        <w:spacing w:after="0" w:line="240" w:lineRule="auto"/>
        <w:jc w:val="both"/>
        <w:rPr>
          <w:rFonts w:ascii="Times New Roman" w:hAnsi="Times New Roman"/>
          <w:sz w:val="26"/>
          <w:szCs w:val="26"/>
        </w:rPr>
      </w:pPr>
      <w:r>
        <w:rPr>
          <w:rFonts w:ascii="Times New Roman" w:hAnsi="Times New Roman"/>
          <w:sz w:val="26"/>
          <w:szCs w:val="26"/>
        </w:rPr>
        <w:t xml:space="preserve">          </w:t>
      </w:r>
      <w:r w:rsidR="00ED0CE4" w:rsidRPr="00ED0CE4">
        <w:rPr>
          <w:rFonts w:ascii="Times New Roman" w:hAnsi="Times New Roman"/>
          <w:sz w:val="26"/>
          <w:szCs w:val="26"/>
        </w:rPr>
        <w:t xml:space="preserve"> </w:t>
      </w:r>
      <w:r>
        <w:rPr>
          <w:rFonts w:ascii="Times New Roman" w:hAnsi="Times New Roman"/>
          <w:sz w:val="26"/>
          <w:szCs w:val="26"/>
        </w:rPr>
        <w:t>Начальн</w:t>
      </w:r>
      <w:r w:rsidR="00823E9B">
        <w:rPr>
          <w:rFonts w:ascii="Times New Roman" w:hAnsi="Times New Roman"/>
          <w:sz w:val="26"/>
          <w:szCs w:val="26"/>
        </w:rPr>
        <w:t>ая</w:t>
      </w:r>
      <w:r>
        <w:rPr>
          <w:rFonts w:ascii="Times New Roman" w:hAnsi="Times New Roman"/>
          <w:sz w:val="26"/>
          <w:szCs w:val="26"/>
        </w:rPr>
        <w:t xml:space="preserve"> (максимальн</w:t>
      </w:r>
      <w:r w:rsidR="00823E9B">
        <w:rPr>
          <w:rFonts w:ascii="Times New Roman" w:hAnsi="Times New Roman"/>
          <w:sz w:val="26"/>
          <w:szCs w:val="26"/>
        </w:rPr>
        <w:t>ая</w:t>
      </w:r>
      <w:r>
        <w:rPr>
          <w:rFonts w:ascii="Times New Roman" w:hAnsi="Times New Roman"/>
          <w:sz w:val="26"/>
          <w:szCs w:val="26"/>
        </w:rPr>
        <w:t>) цен</w:t>
      </w:r>
      <w:r w:rsidR="00823E9B">
        <w:rPr>
          <w:rFonts w:ascii="Times New Roman" w:hAnsi="Times New Roman"/>
          <w:sz w:val="26"/>
          <w:szCs w:val="26"/>
        </w:rPr>
        <w:t>а</w:t>
      </w:r>
      <w:r>
        <w:rPr>
          <w:rFonts w:ascii="Times New Roman" w:hAnsi="Times New Roman"/>
          <w:sz w:val="26"/>
          <w:szCs w:val="26"/>
        </w:rPr>
        <w:t xml:space="preserve"> контракт</w:t>
      </w:r>
      <w:r w:rsidR="00823E9B">
        <w:rPr>
          <w:rFonts w:ascii="Times New Roman" w:hAnsi="Times New Roman"/>
          <w:sz w:val="26"/>
          <w:szCs w:val="26"/>
        </w:rPr>
        <w:t>а</w:t>
      </w:r>
      <w:r>
        <w:rPr>
          <w:rFonts w:ascii="Times New Roman" w:hAnsi="Times New Roman"/>
          <w:sz w:val="26"/>
          <w:szCs w:val="26"/>
        </w:rPr>
        <w:t xml:space="preserve"> составил</w:t>
      </w:r>
      <w:r w:rsidR="00823E9B">
        <w:rPr>
          <w:rFonts w:ascii="Times New Roman" w:hAnsi="Times New Roman"/>
          <w:sz w:val="26"/>
          <w:szCs w:val="26"/>
        </w:rPr>
        <w:t xml:space="preserve">а 7 859 706,50 руб. </w:t>
      </w:r>
    </w:p>
    <w:p w:rsidR="00ED0CE4" w:rsidRPr="00823E9B" w:rsidRDefault="00FB325E" w:rsidP="00823E9B">
      <w:pPr>
        <w:spacing w:after="0" w:line="240" w:lineRule="auto"/>
        <w:jc w:val="both"/>
        <w:rPr>
          <w:rFonts w:ascii="Times New Roman" w:hAnsi="Times New Roman"/>
          <w:sz w:val="26"/>
          <w:szCs w:val="26"/>
        </w:rPr>
      </w:pPr>
      <w:r>
        <w:rPr>
          <w:sz w:val="26"/>
          <w:szCs w:val="26"/>
        </w:rPr>
        <w:t xml:space="preserve"> </w:t>
      </w:r>
      <w:r w:rsidR="00823E9B">
        <w:rPr>
          <w:sz w:val="26"/>
          <w:szCs w:val="26"/>
        </w:rPr>
        <w:tab/>
      </w:r>
      <w:r w:rsidR="009C280D" w:rsidRPr="00823E9B">
        <w:rPr>
          <w:rFonts w:ascii="Times New Roman" w:hAnsi="Times New Roman"/>
          <w:sz w:val="26"/>
          <w:szCs w:val="26"/>
        </w:rPr>
        <w:t>Источни</w:t>
      </w:r>
      <w:r w:rsidR="00697087" w:rsidRPr="00823E9B">
        <w:rPr>
          <w:rFonts w:ascii="Times New Roman" w:hAnsi="Times New Roman"/>
          <w:sz w:val="26"/>
          <w:szCs w:val="26"/>
        </w:rPr>
        <w:t>ком финансирования закупки явил</w:t>
      </w:r>
      <w:r w:rsidR="008D3F24" w:rsidRPr="00823E9B">
        <w:rPr>
          <w:rFonts w:ascii="Times New Roman" w:hAnsi="Times New Roman"/>
          <w:sz w:val="26"/>
          <w:szCs w:val="26"/>
        </w:rPr>
        <w:t>и</w:t>
      </w:r>
      <w:r w:rsidR="00697087" w:rsidRPr="00823E9B">
        <w:rPr>
          <w:rFonts w:ascii="Times New Roman" w:hAnsi="Times New Roman"/>
          <w:sz w:val="26"/>
          <w:szCs w:val="26"/>
        </w:rPr>
        <w:t>с</w:t>
      </w:r>
      <w:r w:rsidR="008D3F24" w:rsidRPr="00823E9B">
        <w:rPr>
          <w:rFonts w:ascii="Times New Roman" w:hAnsi="Times New Roman"/>
          <w:sz w:val="26"/>
          <w:szCs w:val="26"/>
        </w:rPr>
        <w:t>ь</w:t>
      </w:r>
      <w:r w:rsidR="00697087" w:rsidRPr="00823E9B">
        <w:rPr>
          <w:rFonts w:ascii="Times New Roman" w:hAnsi="Times New Roman"/>
          <w:sz w:val="26"/>
          <w:szCs w:val="26"/>
        </w:rPr>
        <w:t xml:space="preserve"> </w:t>
      </w:r>
      <w:r w:rsidR="00F56C83" w:rsidRPr="00823E9B">
        <w:rPr>
          <w:rFonts w:ascii="Times New Roman" w:hAnsi="Times New Roman"/>
          <w:sz w:val="26"/>
          <w:szCs w:val="26"/>
        </w:rPr>
        <w:t>средства</w:t>
      </w:r>
      <w:r w:rsidR="00C92EAE" w:rsidRPr="00823E9B">
        <w:rPr>
          <w:rFonts w:ascii="Times New Roman" w:hAnsi="Times New Roman"/>
          <w:sz w:val="26"/>
          <w:szCs w:val="26"/>
        </w:rPr>
        <w:t xml:space="preserve"> </w:t>
      </w:r>
      <w:r w:rsidR="00823E9B">
        <w:rPr>
          <w:rFonts w:ascii="Times New Roman" w:hAnsi="Times New Roman"/>
          <w:sz w:val="26"/>
          <w:szCs w:val="26"/>
        </w:rPr>
        <w:t>бюджета МО ГО «Воркута».</w:t>
      </w:r>
    </w:p>
    <w:p w:rsidR="00B24D88" w:rsidRPr="00B24D88" w:rsidRDefault="009565A1" w:rsidP="005F6A4E">
      <w:pPr>
        <w:pStyle w:val="parametervalue"/>
        <w:spacing w:before="0" w:beforeAutospacing="0" w:after="0" w:afterAutospacing="0"/>
        <w:jc w:val="both"/>
        <w:rPr>
          <w:sz w:val="26"/>
          <w:szCs w:val="26"/>
        </w:rPr>
      </w:pPr>
      <w:r w:rsidRPr="009565A1">
        <w:rPr>
          <w:sz w:val="26"/>
          <w:szCs w:val="26"/>
        </w:rPr>
        <w:t xml:space="preserve"> </w:t>
      </w:r>
      <w:r w:rsidR="005F6A4E">
        <w:rPr>
          <w:sz w:val="26"/>
          <w:szCs w:val="26"/>
        </w:rPr>
        <w:t xml:space="preserve">           </w:t>
      </w:r>
      <w:r w:rsidR="005F6A4E" w:rsidRPr="005F6A4E">
        <w:rPr>
          <w:b/>
          <w:sz w:val="26"/>
          <w:szCs w:val="26"/>
        </w:rPr>
        <w:t>4</w:t>
      </w:r>
      <w:r w:rsidR="00F77836" w:rsidRPr="005F6A4E">
        <w:rPr>
          <w:b/>
          <w:sz w:val="26"/>
          <w:szCs w:val="26"/>
        </w:rPr>
        <w:t>.</w:t>
      </w:r>
      <w:r w:rsidR="00F77836" w:rsidRPr="00AA54EA">
        <w:rPr>
          <w:sz w:val="26"/>
          <w:szCs w:val="26"/>
        </w:rPr>
        <w:t xml:space="preserve"> </w:t>
      </w:r>
      <w:r w:rsidR="00B24D88" w:rsidRPr="00B24D88">
        <w:rPr>
          <w:sz w:val="26"/>
          <w:szCs w:val="26"/>
        </w:rPr>
        <w:t>В силу частей 1, 2 статьи 8 Закона о контрактной системе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B24D88" w:rsidRPr="00B24D88" w:rsidRDefault="00B24D88" w:rsidP="00B24D88">
      <w:pPr>
        <w:tabs>
          <w:tab w:val="left" w:pos="142"/>
          <w:tab w:val="left" w:pos="9781"/>
        </w:tabs>
        <w:spacing w:after="0" w:line="240" w:lineRule="auto"/>
        <w:ind w:firstLine="709"/>
        <w:jc w:val="both"/>
        <w:rPr>
          <w:rFonts w:ascii="Times New Roman" w:hAnsi="Times New Roman"/>
          <w:sz w:val="26"/>
          <w:szCs w:val="26"/>
        </w:rPr>
      </w:pPr>
      <w:r w:rsidRPr="00B24D88">
        <w:rPr>
          <w:rFonts w:ascii="Times New Roman" w:hAnsi="Times New Roman"/>
          <w:sz w:val="26"/>
          <w:szCs w:val="26"/>
        </w:rPr>
        <w:t>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1B4870" w:rsidRPr="00B24D88" w:rsidRDefault="001B4870" w:rsidP="00B24D88">
      <w:pPr>
        <w:tabs>
          <w:tab w:val="left" w:pos="142"/>
          <w:tab w:val="left" w:pos="9781"/>
        </w:tabs>
        <w:spacing w:after="0" w:line="240" w:lineRule="auto"/>
        <w:ind w:firstLine="709"/>
        <w:jc w:val="both"/>
        <w:rPr>
          <w:rFonts w:ascii="Times New Roman" w:hAnsi="Times New Roman"/>
          <w:sz w:val="26"/>
          <w:szCs w:val="26"/>
        </w:rPr>
      </w:pPr>
      <w:r w:rsidRPr="00B24D88">
        <w:rPr>
          <w:rFonts w:ascii="Times New Roman" w:hAnsi="Times New Roman"/>
          <w:color w:val="000000"/>
          <w:sz w:val="26"/>
          <w:szCs w:val="26"/>
        </w:rPr>
        <w:t xml:space="preserve">Одним из конкурентных способов определения поставщиков (подрядчиков, исполнителей) является, согласно части 2 статьи 24 Закона о контрактной системе, в том числе аукцион в электронной форме. </w:t>
      </w:r>
    </w:p>
    <w:p w:rsidR="00F5143F" w:rsidRDefault="001B4870" w:rsidP="00A11D3A">
      <w:pPr>
        <w:pStyle w:val="parametervalue"/>
        <w:spacing w:before="0" w:beforeAutospacing="0" w:after="0" w:afterAutospacing="0"/>
        <w:ind w:firstLine="709"/>
        <w:jc w:val="both"/>
        <w:rPr>
          <w:sz w:val="26"/>
          <w:szCs w:val="26"/>
        </w:rPr>
      </w:pPr>
      <w:r w:rsidRPr="00B24D88">
        <w:rPr>
          <w:sz w:val="26"/>
          <w:szCs w:val="26"/>
        </w:rPr>
        <w:t>Согласно части 1 статьи 59 Закона о контрактной</w:t>
      </w:r>
      <w:r w:rsidRPr="00437BA7">
        <w:rPr>
          <w:sz w:val="26"/>
          <w:szCs w:val="26"/>
        </w:rPr>
        <w:t xml:space="preserve"> системе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r w:rsidR="00F5143F">
        <w:rPr>
          <w:sz w:val="26"/>
          <w:szCs w:val="26"/>
        </w:rPr>
        <w:t>.</w:t>
      </w:r>
    </w:p>
    <w:p w:rsidR="00A11D3A" w:rsidRPr="00A11D3A" w:rsidRDefault="00A11D3A" w:rsidP="00A11D3A">
      <w:pPr>
        <w:pStyle w:val="parametervalue"/>
        <w:spacing w:before="0" w:beforeAutospacing="0" w:after="0" w:afterAutospacing="0"/>
        <w:ind w:firstLine="709"/>
        <w:jc w:val="both"/>
        <w:rPr>
          <w:sz w:val="26"/>
          <w:szCs w:val="26"/>
        </w:rPr>
      </w:pPr>
      <w:r w:rsidRPr="00A11D3A">
        <w:rPr>
          <w:sz w:val="26"/>
          <w:szCs w:val="26"/>
        </w:rPr>
        <w:t>Согласно пункту 1 части 1 статьи 64 Закона о контрактной системе документация об электронном аукционе наряду с информацией, указанной в извещении о проведении такого аукциона, должна содержать наименование и описание объекта закупки и условия контракта в соответствии со статьей 33 настоящего Федерального закона, в том числе обоснование начальной (максимальной) цены контракта, начальных цен единиц товара, работы, услуги.</w:t>
      </w:r>
    </w:p>
    <w:p w:rsidR="00A11D3A" w:rsidRPr="00A11D3A" w:rsidRDefault="00A11D3A" w:rsidP="00A11D3A">
      <w:pPr>
        <w:pStyle w:val="parametervalue"/>
        <w:spacing w:before="0" w:beforeAutospacing="0" w:after="0" w:afterAutospacing="0"/>
        <w:jc w:val="both"/>
        <w:rPr>
          <w:sz w:val="26"/>
          <w:szCs w:val="26"/>
        </w:rPr>
      </w:pPr>
      <w:r>
        <w:rPr>
          <w:sz w:val="26"/>
          <w:szCs w:val="26"/>
        </w:rPr>
        <w:t xml:space="preserve"> </w:t>
      </w:r>
      <w:r>
        <w:rPr>
          <w:sz w:val="26"/>
          <w:szCs w:val="26"/>
        </w:rPr>
        <w:tab/>
      </w:r>
      <w:r w:rsidRPr="00A11D3A">
        <w:rPr>
          <w:sz w:val="26"/>
          <w:szCs w:val="26"/>
        </w:rPr>
        <w:t>В соответствии с пунктом 1 части 1 статьи 33 Закона о контрактной системе заказчиком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A11D3A" w:rsidRPr="00A11D3A" w:rsidRDefault="00A11D3A" w:rsidP="00A11D3A">
      <w:pPr>
        <w:pStyle w:val="parametervalue"/>
        <w:spacing w:before="0" w:beforeAutospacing="0" w:after="0" w:afterAutospacing="0"/>
        <w:jc w:val="both"/>
        <w:rPr>
          <w:sz w:val="26"/>
          <w:szCs w:val="26"/>
        </w:rPr>
      </w:pPr>
      <w:r>
        <w:rPr>
          <w:sz w:val="26"/>
          <w:szCs w:val="26"/>
        </w:rPr>
        <w:t xml:space="preserve">          </w:t>
      </w:r>
      <w:r w:rsidRPr="00A11D3A">
        <w:rPr>
          <w:sz w:val="26"/>
          <w:szCs w:val="26"/>
        </w:rPr>
        <w:t>Частью 2 статьи 33 Закона о контрактной системе определено, что документация о закупке в соответствии с требованиями, указанными в части 1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A11D3A" w:rsidRPr="00A11D3A" w:rsidRDefault="00A11D3A" w:rsidP="00A11D3A">
      <w:pPr>
        <w:pStyle w:val="parametervalue"/>
        <w:spacing w:before="0" w:beforeAutospacing="0" w:after="0" w:afterAutospacing="0"/>
        <w:ind w:firstLine="708"/>
        <w:jc w:val="both"/>
        <w:rPr>
          <w:sz w:val="26"/>
          <w:szCs w:val="26"/>
        </w:rPr>
      </w:pPr>
      <w:r>
        <w:rPr>
          <w:sz w:val="26"/>
          <w:szCs w:val="26"/>
        </w:rPr>
        <w:t>Описание объекта закупки</w:t>
      </w:r>
      <w:r w:rsidRPr="00A11D3A">
        <w:rPr>
          <w:sz w:val="26"/>
          <w:szCs w:val="26"/>
        </w:rPr>
        <w:t xml:space="preserve"> </w:t>
      </w:r>
      <w:r>
        <w:rPr>
          <w:sz w:val="26"/>
          <w:szCs w:val="26"/>
        </w:rPr>
        <w:t xml:space="preserve">установлено в разделе </w:t>
      </w:r>
      <w:r>
        <w:rPr>
          <w:sz w:val="26"/>
          <w:szCs w:val="26"/>
          <w:lang w:val="en-US"/>
        </w:rPr>
        <w:t>III</w:t>
      </w:r>
      <w:r w:rsidRPr="00A11D3A">
        <w:rPr>
          <w:sz w:val="26"/>
          <w:szCs w:val="26"/>
        </w:rPr>
        <w:t xml:space="preserve"> </w:t>
      </w:r>
      <w:r>
        <w:rPr>
          <w:sz w:val="26"/>
          <w:szCs w:val="26"/>
        </w:rPr>
        <w:t>«Техническое задание» документации о совместном открытом аукционе в электронной форме на поставку фруктов, размещенном в ЕИС отдельным файлом.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985"/>
        <w:gridCol w:w="5050"/>
        <w:gridCol w:w="2571"/>
      </w:tblGrid>
      <w:tr w:rsidR="002977D2" w:rsidRPr="00401D9D" w:rsidTr="00401D9D">
        <w:tc>
          <w:tcPr>
            <w:tcW w:w="10281" w:type="dxa"/>
            <w:gridSpan w:val="4"/>
            <w:shd w:val="clear" w:color="auto" w:fill="auto"/>
          </w:tcPr>
          <w:p w:rsidR="002977D2" w:rsidRPr="00401D9D" w:rsidRDefault="002977D2" w:rsidP="00401D9D">
            <w:pPr>
              <w:pStyle w:val="parametervalue"/>
              <w:spacing w:before="0" w:beforeAutospacing="0" w:after="0" w:afterAutospacing="0"/>
              <w:jc w:val="center"/>
              <w:rPr>
                <w:sz w:val="22"/>
                <w:szCs w:val="22"/>
              </w:rPr>
            </w:pPr>
            <w:r w:rsidRPr="00401D9D">
              <w:rPr>
                <w:sz w:val="22"/>
                <w:szCs w:val="22"/>
              </w:rPr>
              <w:t>Показатели товара</w:t>
            </w:r>
          </w:p>
        </w:tc>
      </w:tr>
      <w:tr w:rsidR="00401D9D" w:rsidRPr="00401D9D" w:rsidTr="00401D9D">
        <w:tc>
          <w:tcPr>
            <w:tcW w:w="675" w:type="dxa"/>
            <w:shd w:val="clear" w:color="auto" w:fill="auto"/>
          </w:tcPr>
          <w:p w:rsidR="002977D2" w:rsidRPr="00401D9D" w:rsidRDefault="002977D2" w:rsidP="00401D9D">
            <w:pPr>
              <w:pStyle w:val="parametervalue"/>
              <w:spacing w:before="0" w:beforeAutospacing="0" w:after="0" w:afterAutospacing="0"/>
              <w:jc w:val="both"/>
              <w:rPr>
                <w:sz w:val="22"/>
                <w:szCs w:val="22"/>
              </w:rPr>
            </w:pPr>
            <w:r w:rsidRPr="00401D9D">
              <w:rPr>
                <w:sz w:val="22"/>
                <w:szCs w:val="22"/>
              </w:rPr>
              <w:t>№</w:t>
            </w:r>
          </w:p>
          <w:p w:rsidR="002977D2" w:rsidRPr="00401D9D" w:rsidRDefault="002977D2" w:rsidP="00401D9D">
            <w:pPr>
              <w:pStyle w:val="parametervalue"/>
              <w:spacing w:before="0" w:beforeAutospacing="0" w:after="0" w:afterAutospacing="0"/>
              <w:jc w:val="both"/>
              <w:rPr>
                <w:sz w:val="26"/>
                <w:szCs w:val="26"/>
              </w:rPr>
            </w:pPr>
            <w:r w:rsidRPr="00401D9D">
              <w:rPr>
                <w:sz w:val="22"/>
                <w:szCs w:val="22"/>
              </w:rPr>
              <w:t>п/п</w:t>
            </w:r>
          </w:p>
        </w:tc>
        <w:tc>
          <w:tcPr>
            <w:tcW w:w="1985" w:type="dxa"/>
            <w:shd w:val="clear" w:color="auto" w:fill="auto"/>
          </w:tcPr>
          <w:p w:rsidR="002977D2" w:rsidRPr="00401D9D" w:rsidRDefault="002977D2" w:rsidP="00401D9D">
            <w:pPr>
              <w:pStyle w:val="parametervalue"/>
              <w:spacing w:before="0" w:beforeAutospacing="0" w:after="0" w:afterAutospacing="0"/>
              <w:jc w:val="center"/>
              <w:rPr>
                <w:sz w:val="22"/>
                <w:szCs w:val="22"/>
              </w:rPr>
            </w:pPr>
            <w:r w:rsidRPr="00401D9D">
              <w:rPr>
                <w:sz w:val="22"/>
                <w:szCs w:val="22"/>
              </w:rPr>
              <w:t>Наименование продукции</w:t>
            </w:r>
          </w:p>
        </w:tc>
        <w:tc>
          <w:tcPr>
            <w:tcW w:w="5050" w:type="dxa"/>
            <w:shd w:val="clear" w:color="auto" w:fill="auto"/>
          </w:tcPr>
          <w:p w:rsidR="002977D2" w:rsidRPr="00401D9D" w:rsidRDefault="002977D2" w:rsidP="00401D9D">
            <w:pPr>
              <w:pStyle w:val="parametervalue"/>
              <w:spacing w:before="0" w:beforeAutospacing="0" w:after="0" w:afterAutospacing="0"/>
              <w:jc w:val="center"/>
              <w:rPr>
                <w:sz w:val="22"/>
                <w:szCs w:val="22"/>
              </w:rPr>
            </w:pPr>
            <w:r w:rsidRPr="00401D9D">
              <w:rPr>
                <w:sz w:val="22"/>
                <w:szCs w:val="22"/>
              </w:rPr>
              <w:t>Технические характеристики продукции</w:t>
            </w:r>
          </w:p>
        </w:tc>
        <w:tc>
          <w:tcPr>
            <w:tcW w:w="2571" w:type="dxa"/>
            <w:shd w:val="clear" w:color="auto" w:fill="auto"/>
          </w:tcPr>
          <w:p w:rsidR="002977D2" w:rsidRPr="00401D9D" w:rsidRDefault="002977D2" w:rsidP="00401D9D">
            <w:pPr>
              <w:pStyle w:val="parametervalue"/>
              <w:spacing w:before="0" w:beforeAutospacing="0" w:after="0" w:afterAutospacing="0"/>
              <w:jc w:val="center"/>
              <w:rPr>
                <w:sz w:val="22"/>
                <w:szCs w:val="22"/>
              </w:rPr>
            </w:pPr>
            <w:r w:rsidRPr="00401D9D">
              <w:rPr>
                <w:sz w:val="22"/>
                <w:szCs w:val="22"/>
              </w:rPr>
              <w:t>КТРУ</w:t>
            </w:r>
          </w:p>
          <w:p w:rsidR="002977D2" w:rsidRPr="00401D9D" w:rsidRDefault="002977D2" w:rsidP="00401D9D">
            <w:pPr>
              <w:pStyle w:val="parametervalue"/>
              <w:spacing w:before="0" w:beforeAutospacing="0" w:after="0" w:afterAutospacing="0"/>
              <w:jc w:val="center"/>
              <w:rPr>
                <w:sz w:val="22"/>
                <w:szCs w:val="22"/>
              </w:rPr>
            </w:pPr>
            <w:r w:rsidRPr="00401D9D">
              <w:rPr>
                <w:sz w:val="22"/>
                <w:szCs w:val="22"/>
              </w:rPr>
              <w:t>ОКПД2</w:t>
            </w:r>
          </w:p>
        </w:tc>
      </w:tr>
      <w:tr w:rsidR="00401D9D" w:rsidRPr="00401D9D" w:rsidTr="00401D9D">
        <w:tc>
          <w:tcPr>
            <w:tcW w:w="675" w:type="dxa"/>
            <w:shd w:val="clear" w:color="auto" w:fill="auto"/>
          </w:tcPr>
          <w:p w:rsidR="002977D2" w:rsidRPr="00401D9D" w:rsidRDefault="002977D2" w:rsidP="00401D9D">
            <w:pPr>
              <w:pStyle w:val="parametervalue"/>
              <w:spacing w:before="0" w:beforeAutospacing="0" w:after="0" w:afterAutospacing="0"/>
              <w:jc w:val="both"/>
              <w:rPr>
                <w:sz w:val="26"/>
                <w:szCs w:val="26"/>
              </w:rPr>
            </w:pPr>
            <w:r w:rsidRPr="00401D9D">
              <w:rPr>
                <w:sz w:val="26"/>
                <w:szCs w:val="26"/>
              </w:rPr>
              <w:t>1</w:t>
            </w:r>
          </w:p>
        </w:tc>
        <w:tc>
          <w:tcPr>
            <w:tcW w:w="1985" w:type="dxa"/>
            <w:shd w:val="clear" w:color="auto" w:fill="auto"/>
          </w:tcPr>
          <w:p w:rsidR="002977D2" w:rsidRPr="00401D9D" w:rsidRDefault="002977D2" w:rsidP="00401D9D">
            <w:pPr>
              <w:pStyle w:val="parametervalue"/>
              <w:spacing w:before="0" w:beforeAutospacing="0" w:after="0" w:afterAutospacing="0"/>
              <w:jc w:val="both"/>
              <w:rPr>
                <w:sz w:val="22"/>
                <w:szCs w:val="22"/>
              </w:rPr>
            </w:pPr>
            <w:r w:rsidRPr="00401D9D">
              <w:rPr>
                <w:sz w:val="22"/>
                <w:szCs w:val="22"/>
              </w:rPr>
              <w:t>Апельсины</w:t>
            </w:r>
          </w:p>
        </w:tc>
        <w:tc>
          <w:tcPr>
            <w:tcW w:w="5050" w:type="dxa"/>
            <w:shd w:val="clear" w:color="auto" w:fill="auto"/>
          </w:tcPr>
          <w:p w:rsidR="002977D2" w:rsidRPr="00401D9D" w:rsidRDefault="002977D2" w:rsidP="00401D9D">
            <w:pPr>
              <w:pStyle w:val="parametervalue"/>
              <w:spacing w:after="0"/>
              <w:rPr>
                <w:sz w:val="22"/>
                <w:szCs w:val="22"/>
              </w:rPr>
            </w:pPr>
            <w:r w:rsidRPr="00401D9D">
              <w:rPr>
                <w:sz w:val="22"/>
                <w:szCs w:val="22"/>
              </w:rPr>
              <w:t>Товарный сорт, не ниже:                   первый</w:t>
            </w:r>
            <w:r w:rsidRPr="00401D9D">
              <w:rPr>
                <w:sz w:val="22"/>
                <w:szCs w:val="22"/>
              </w:rPr>
              <w:br/>
              <w:t>Дополнительные потребительские свойства,  характеристики товара</w:t>
            </w:r>
            <w:r w:rsidRPr="00401D9D">
              <w:rPr>
                <w:sz w:val="22"/>
                <w:szCs w:val="22"/>
              </w:rPr>
              <w:br/>
              <w:t>свежие, сочные, сладких сортов, ГОСТ 4427-82</w:t>
            </w:r>
          </w:p>
        </w:tc>
        <w:tc>
          <w:tcPr>
            <w:tcW w:w="2571" w:type="dxa"/>
            <w:shd w:val="clear" w:color="auto" w:fill="auto"/>
          </w:tcPr>
          <w:p w:rsidR="002977D2" w:rsidRPr="00401D9D" w:rsidRDefault="002977D2" w:rsidP="00401D9D">
            <w:pPr>
              <w:pStyle w:val="parametervalue"/>
              <w:spacing w:after="0"/>
              <w:jc w:val="both"/>
              <w:rPr>
                <w:sz w:val="22"/>
                <w:szCs w:val="22"/>
              </w:rPr>
            </w:pPr>
            <w:r w:rsidRPr="00401D9D">
              <w:rPr>
                <w:sz w:val="22"/>
                <w:szCs w:val="22"/>
              </w:rPr>
              <w:t>01.23.13.000-00000002</w:t>
            </w:r>
          </w:p>
          <w:p w:rsidR="002977D2" w:rsidRPr="00401D9D" w:rsidRDefault="002977D2" w:rsidP="00401D9D">
            <w:pPr>
              <w:pStyle w:val="parametervalue"/>
              <w:spacing w:before="0" w:beforeAutospacing="0" w:after="0" w:afterAutospacing="0"/>
              <w:jc w:val="both"/>
              <w:rPr>
                <w:sz w:val="22"/>
                <w:szCs w:val="22"/>
              </w:rPr>
            </w:pPr>
            <w:r w:rsidRPr="00401D9D">
              <w:rPr>
                <w:sz w:val="22"/>
                <w:szCs w:val="22"/>
              </w:rPr>
              <w:br/>
              <w:t>01.23.13.000</w:t>
            </w:r>
          </w:p>
        </w:tc>
      </w:tr>
      <w:tr w:rsidR="00401D9D" w:rsidRPr="00401D9D" w:rsidTr="00401D9D">
        <w:tc>
          <w:tcPr>
            <w:tcW w:w="675" w:type="dxa"/>
            <w:shd w:val="clear" w:color="auto" w:fill="auto"/>
          </w:tcPr>
          <w:p w:rsidR="002977D2" w:rsidRPr="00401D9D" w:rsidRDefault="002977D2" w:rsidP="00401D9D">
            <w:pPr>
              <w:pStyle w:val="parametervalue"/>
              <w:spacing w:before="0" w:beforeAutospacing="0" w:after="0" w:afterAutospacing="0"/>
              <w:jc w:val="both"/>
              <w:rPr>
                <w:sz w:val="26"/>
                <w:szCs w:val="26"/>
              </w:rPr>
            </w:pPr>
            <w:r w:rsidRPr="00401D9D">
              <w:rPr>
                <w:sz w:val="26"/>
                <w:szCs w:val="26"/>
              </w:rPr>
              <w:t>2</w:t>
            </w:r>
          </w:p>
        </w:tc>
        <w:tc>
          <w:tcPr>
            <w:tcW w:w="1985" w:type="dxa"/>
            <w:shd w:val="clear" w:color="auto" w:fill="auto"/>
          </w:tcPr>
          <w:p w:rsidR="002977D2" w:rsidRPr="00401D9D" w:rsidRDefault="002977D2" w:rsidP="00401D9D">
            <w:pPr>
              <w:pStyle w:val="parametervalue"/>
              <w:spacing w:before="0" w:beforeAutospacing="0" w:after="0" w:afterAutospacing="0"/>
              <w:jc w:val="both"/>
              <w:rPr>
                <w:sz w:val="22"/>
                <w:szCs w:val="22"/>
              </w:rPr>
            </w:pPr>
            <w:r w:rsidRPr="00401D9D">
              <w:rPr>
                <w:sz w:val="22"/>
                <w:szCs w:val="22"/>
              </w:rPr>
              <w:t>Мандарины</w:t>
            </w:r>
          </w:p>
        </w:tc>
        <w:tc>
          <w:tcPr>
            <w:tcW w:w="5050" w:type="dxa"/>
            <w:shd w:val="clear" w:color="auto" w:fill="auto"/>
          </w:tcPr>
          <w:p w:rsidR="002977D2" w:rsidRPr="00401D9D" w:rsidRDefault="002977D2" w:rsidP="00401D9D">
            <w:pPr>
              <w:pStyle w:val="parametervalue"/>
              <w:spacing w:after="0"/>
              <w:rPr>
                <w:sz w:val="22"/>
                <w:szCs w:val="22"/>
              </w:rPr>
            </w:pPr>
            <w:r w:rsidRPr="00401D9D">
              <w:rPr>
                <w:sz w:val="22"/>
                <w:szCs w:val="22"/>
              </w:rPr>
              <w:t>Товарный сорт, не ниже:                   первый</w:t>
            </w:r>
            <w:r w:rsidRPr="00401D9D">
              <w:rPr>
                <w:sz w:val="22"/>
                <w:szCs w:val="22"/>
              </w:rPr>
              <w:br/>
              <w:t xml:space="preserve">Дополнительные потребительские свойства,  характеристики товара  </w:t>
            </w:r>
            <w:r w:rsidRPr="00401D9D">
              <w:rPr>
                <w:sz w:val="22"/>
                <w:szCs w:val="22"/>
              </w:rPr>
              <w:br/>
              <w:t>свежие, сочные, сладких сортов, ГОСТ 4428-82</w:t>
            </w:r>
          </w:p>
        </w:tc>
        <w:tc>
          <w:tcPr>
            <w:tcW w:w="2571" w:type="dxa"/>
            <w:shd w:val="clear" w:color="auto" w:fill="auto"/>
          </w:tcPr>
          <w:p w:rsidR="002977D2" w:rsidRPr="00401D9D" w:rsidRDefault="002977D2" w:rsidP="00401D9D">
            <w:pPr>
              <w:pStyle w:val="parametervalue"/>
              <w:spacing w:after="0"/>
              <w:jc w:val="both"/>
              <w:rPr>
                <w:sz w:val="22"/>
                <w:szCs w:val="22"/>
              </w:rPr>
            </w:pPr>
            <w:r w:rsidRPr="00401D9D">
              <w:rPr>
                <w:sz w:val="22"/>
                <w:szCs w:val="22"/>
              </w:rPr>
              <w:t>01.23.14.000-00000002</w:t>
            </w:r>
          </w:p>
          <w:p w:rsidR="002977D2" w:rsidRPr="00401D9D" w:rsidRDefault="002977D2" w:rsidP="00401D9D">
            <w:pPr>
              <w:pStyle w:val="parametervalue"/>
              <w:spacing w:before="0" w:beforeAutospacing="0" w:after="0" w:afterAutospacing="0"/>
              <w:jc w:val="both"/>
              <w:rPr>
                <w:sz w:val="22"/>
                <w:szCs w:val="22"/>
              </w:rPr>
            </w:pPr>
            <w:r w:rsidRPr="00401D9D">
              <w:rPr>
                <w:sz w:val="22"/>
                <w:szCs w:val="22"/>
              </w:rPr>
              <w:br/>
              <w:t>01.23.14.000</w:t>
            </w:r>
          </w:p>
        </w:tc>
      </w:tr>
      <w:tr w:rsidR="00401D9D" w:rsidRPr="00401D9D" w:rsidTr="00401D9D">
        <w:tc>
          <w:tcPr>
            <w:tcW w:w="675" w:type="dxa"/>
            <w:shd w:val="clear" w:color="auto" w:fill="auto"/>
          </w:tcPr>
          <w:p w:rsidR="002977D2" w:rsidRPr="00401D9D" w:rsidRDefault="002977D2" w:rsidP="00401D9D">
            <w:pPr>
              <w:pStyle w:val="parametervalue"/>
              <w:spacing w:before="0" w:beforeAutospacing="0" w:after="0" w:afterAutospacing="0"/>
              <w:jc w:val="both"/>
              <w:rPr>
                <w:sz w:val="26"/>
                <w:szCs w:val="26"/>
              </w:rPr>
            </w:pPr>
            <w:r w:rsidRPr="00401D9D">
              <w:rPr>
                <w:sz w:val="26"/>
                <w:szCs w:val="26"/>
              </w:rPr>
              <w:t>3</w:t>
            </w:r>
          </w:p>
        </w:tc>
        <w:tc>
          <w:tcPr>
            <w:tcW w:w="1985" w:type="dxa"/>
            <w:shd w:val="clear" w:color="auto" w:fill="auto"/>
          </w:tcPr>
          <w:p w:rsidR="002977D2" w:rsidRPr="00401D9D" w:rsidRDefault="002977D2" w:rsidP="00401D9D">
            <w:pPr>
              <w:pStyle w:val="parametervalue"/>
              <w:spacing w:before="0" w:beforeAutospacing="0" w:after="0" w:afterAutospacing="0"/>
              <w:jc w:val="both"/>
              <w:rPr>
                <w:sz w:val="22"/>
                <w:szCs w:val="22"/>
              </w:rPr>
            </w:pPr>
            <w:r w:rsidRPr="00401D9D">
              <w:rPr>
                <w:sz w:val="22"/>
                <w:szCs w:val="22"/>
              </w:rPr>
              <w:t>Груши</w:t>
            </w:r>
          </w:p>
        </w:tc>
        <w:tc>
          <w:tcPr>
            <w:tcW w:w="5050" w:type="dxa"/>
            <w:shd w:val="clear" w:color="auto" w:fill="auto"/>
          </w:tcPr>
          <w:p w:rsidR="002977D2" w:rsidRPr="00401D9D" w:rsidRDefault="002977D2" w:rsidP="00401D9D">
            <w:pPr>
              <w:pStyle w:val="parametervalue"/>
              <w:spacing w:after="0"/>
              <w:rPr>
                <w:sz w:val="22"/>
                <w:szCs w:val="22"/>
              </w:rPr>
            </w:pPr>
            <w:r w:rsidRPr="00401D9D">
              <w:rPr>
                <w:sz w:val="22"/>
                <w:szCs w:val="22"/>
              </w:rPr>
              <w:t>Товарный сорт, не ниже:                     первый</w:t>
            </w:r>
            <w:r w:rsidRPr="00401D9D">
              <w:rPr>
                <w:sz w:val="22"/>
                <w:szCs w:val="22"/>
              </w:rPr>
              <w:br/>
              <w:t xml:space="preserve">Дополнительные потребительские свойства,  характеристики товара </w:t>
            </w:r>
            <w:r w:rsidRPr="00401D9D">
              <w:rPr>
                <w:sz w:val="22"/>
                <w:szCs w:val="22"/>
              </w:rPr>
              <w:br/>
              <w:t xml:space="preserve">свежие, сладкие, сочные, ароматные, </w:t>
            </w:r>
            <w:r w:rsidRPr="00401D9D">
              <w:rPr>
                <w:sz w:val="22"/>
                <w:szCs w:val="22"/>
              </w:rPr>
              <w:br/>
              <w:t>ГОСТ 33499-2015</w:t>
            </w:r>
          </w:p>
        </w:tc>
        <w:tc>
          <w:tcPr>
            <w:tcW w:w="2571" w:type="dxa"/>
            <w:shd w:val="clear" w:color="auto" w:fill="auto"/>
          </w:tcPr>
          <w:p w:rsidR="002977D2" w:rsidRPr="00401D9D" w:rsidRDefault="002977D2" w:rsidP="00401D9D">
            <w:pPr>
              <w:pStyle w:val="parametervalue"/>
              <w:spacing w:after="0"/>
              <w:jc w:val="both"/>
              <w:rPr>
                <w:sz w:val="22"/>
                <w:szCs w:val="22"/>
              </w:rPr>
            </w:pPr>
            <w:r w:rsidRPr="00401D9D">
              <w:rPr>
                <w:sz w:val="22"/>
                <w:szCs w:val="22"/>
              </w:rPr>
              <w:t>01.24.21.000-00000002</w:t>
            </w:r>
          </w:p>
          <w:p w:rsidR="002977D2" w:rsidRPr="00401D9D" w:rsidRDefault="002977D2" w:rsidP="00401D9D">
            <w:pPr>
              <w:pStyle w:val="parametervalue"/>
              <w:spacing w:before="0" w:beforeAutospacing="0" w:after="0" w:afterAutospacing="0"/>
              <w:jc w:val="both"/>
              <w:rPr>
                <w:sz w:val="22"/>
                <w:szCs w:val="22"/>
              </w:rPr>
            </w:pPr>
          </w:p>
          <w:p w:rsidR="002977D2" w:rsidRPr="00401D9D" w:rsidRDefault="002977D2" w:rsidP="00401D9D">
            <w:pPr>
              <w:pStyle w:val="parametervalue"/>
              <w:spacing w:before="0" w:beforeAutospacing="0" w:after="0" w:afterAutospacing="0"/>
              <w:jc w:val="both"/>
              <w:rPr>
                <w:sz w:val="22"/>
                <w:szCs w:val="22"/>
              </w:rPr>
            </w:pPr>
            <w:r w:rsidRPr="00401D9D">
              <w:rPr>
                <w:sz w:val="22"/>
                <w:szCs w:val="22"/>
              </w:rPr>
              <w:t>01.24.21.000</w:t>
            </w:r>
          </w:p>
        </w:tc>
      </w:tr>
      <w:tr w:rsidR="00401D9D" w:rsidRPr="00401D9D" w:rsidTr="00401D9D">
        <w:tc>
          <w:tcPr>
            <w:tcW w:w="675" w:type="dxa"/>
            <w:shd w:val="clear" w:color="auto" w:fill="auto"/>
          </w:tcPr>
          <w:p w:rsidR="002977D2" w:rsidRPr="00401D9D" w:rsidRDefault="002977D2" w:rsidP="00401D9D">
            <w:pPr>
              <w:pStyle w:val="parametervalue"/>
              <w:spacing w:before="0" w:beforeAutospacing="0" w:after="0" w:afterAutospacing="0"/>
              <w:jc w:val="both"/>
              <w:rPr>
                <w:sz w:val="26"/>
                <w:szCs w:val="26"/>
              </w:rPr>
            </w:pPr>
            <w:r w:rsidRPr="00401D9D">
              <w:rPr>
                <w:sz w:val="26"/>
                <w:szCs w:val="26"/>
              </w:rPr>
              <w:t>4</w:t>
            </w:r>
          </w:p>
        </w:tc>
        <w:tc>
          <w:tcPr>
            <w:tcW w:w="1985" w:type="dxa"/>
            <w:shd w:val="clear" w:color="auto" w:fill="auto"/>
          </w:tcPr>
          <w:p w:rsidR="002977D2" w:rsidRPr="00401D9D" w:rsidRDefault="002977D2" w:rsidP="00401D9D">
            <w:pPr>
              <w:pStyle w:val="parametervalue"/>
              <w:spacing w:before="0" w:beforeAutospacing="0" w:after="0" w:afterAutospacing="0"/>
              <w:jc w:val="both"/>
              <w:rPr>
                <w:sz w:val="22"/>
                <w:szCs w:val="22"/>
              </w:rPr>
            </w:pPr>
            <w:r w:rsidRPr="00401D9D">
              <w:rPr>
                <w:sz w:val="22"/>
                <w:szCs w:val="22"/>
              </w:rPr>
              <w:t>Киви</w:t>
            </w:r>
          </w:p>
        </w:tc>
        <w:tc>
          <w:tcPr>
            <w:tcW w:w="5050" w:type="dxa"/>
            <w:shd w:val="clear" w:color="auto" w:fill="auto"/>
          </w:tcPr>
          <w:p w:rsidR="002977D2" w:rsidRPr="00401D9D" w:rsidRDefault="002977D2" w:rsidP="00401D9D">
            <w:pPr>
              <w:pStyle w:val="parametervalue"/>
              <w:spacing w:after="0"/>
              <w:rPr>
                <w:sz w:val="22"/>
                <w:szCs w:val="22"/>
              </w:rPr>
            </w:pPr>
            <w:r w:rsidRPr="00401D9D">
              <w:rPr>
                <w:sz w:val="22"/>
                <w:szCs w:val="22"/>
              </w:rPr>
              <w:t>Сорт, не ниже:                                  первый</w:t>
            </w:r>
            <w:r w:rsidRPr="00401D9D">
              <w:rPr>
                <w:sz w:val="22"/>
                <w:szCs w:val="22"/>
              </w:rPr>
              <w:br/>
              <w:t xml:space="preserve">Дополнительные потребительские свойства,  характеристики товара  </w:t>
            </w:r>
            <w:r w:rsidRPr="00401D9D">
              <w:rPr>
                <w:sz w:val="22"/>
                <w:szCs w:val="22"/>
              </w:rPr>
              <w:br/>
              <w:t>свежие, ГОСТ 31823-2012</w:t>
            </w:r>
          </w:p>
        </w:tc>
        <w:tc>
          <w:tcPr>
            <w:tcW w:w="2571" w:type="dxa"/>
            <w:shd w:val="clear" w:color="auto" w:fill="auto"/>
          </w:tcPr>
          <w:p w:rsidR="002977D2" w:rsidRPr="00401D9D" w:rsidRDefault="002977D2" w:rsidP="00401D9D">
            <w:pPr>
              <w:pStyle w:val="parametervalue"/>
              <w:spacing w:after="0"/>
              <w:jc w:val="both"/>
              <w:rPr>
                <w:sz w:val="22"/>
                <w:szCs w:val="22"/>
              </w:rPr>
            </w:pPr>
            <w:r w:rsidRPr="00401D9D">
              <w:rPr>
                <w:sz w:val="22"/>
                <w:szCs w:val="22"/>
              </w:rPr>
              <w:t>01.25.11.000-00000002</w:t>
            </w:r>
          </w:p>
          <w:p w:rsidR="002977D2" w:rsidRPr="00401D9D" w:rsidRDefault="002977D2" w:rsidP="00401D9D">
            <w:pPr>
              <w:pStyle w:val="parametervalue"/>
              <w:spacing w:before="0" w:beforeAutospacing="0" w:after="0" w:afterAutospacing="0"/>
              <w:jc w:val="both"/>
              <w:rPr>
                <w:sz w:val="22"/>
                <w:szCs w:val="22"/>
              </w:rPr>
            </w:pPr>
            <w:r w:rsidRPr="00401D9D">
              <w:rPr>
                <w:sz w:val="22"/>
                <w:szCs w:val="22"/>
              </w:rPr>
              <w:br/>
              <w:t>01.25.11.000</w:t>
            </w:r>
          </w:p>
        </w:tc>
      </w:tr>
      <w:tr w:rsidR="00401D9D" w:rsidRPr="00401D9D" w:rsidTr="00401D9D">
        <w:tc>
          <w:tcPr>
            <w:tcW w:w="675" w:type="dxa"/>
            <w:shd w:val="clear" w:color="auto" w:fill="auto"/>
          </w:tcPr>
          <w:p w:rsidR="002977D2" w:rsidRPr="00401D9D" w:rsidRDefault="002977D2" w:rsidP="00401D9D">
            <w:pPr>
              <w:pStyle w:val="parametervalue"/>
              <w:spacing w:before="0" w:beforeAutospacing="0" w:after="0" w:afterAutospacing="0"/>
              <w:jc w:val="both"/>
              <w:rPr>
                <w:sz w:val="26"/>
                <w:szCs w:val="26"/>
              </w:rPr>
            </w:pPr>
            <w:r w:rsidRPr="00401D9D">
              <w:rPr>
                <w:sz w:val="26"/>
                <w:szCs w:val="26"/>
              </w:rPr>
              <w:t>5</w:t>
            </w:r>
          </w:p>
        </w:tc>
        <w:tc>
          <w:tcPr>
            <w:tcW w:w="1985" w:type="dxa"/>
            <w:shd w:val="clear" w:color="auto" w:fill="auto"/>
          </w:tcPr>
          <w:p w:rsidR="002977D2" w:rsidRPr="00401D9D" w:rsidRDefault="002977D2" w:rsidP="00401D9D">
            <w:pPr>
              <w:pStyle w:val="parametervalue"/>
              <w:spacing w:before="0" w:beforeAutospacing="0" w:after="0" w:afterAutospacing="0"/>
              <w:jc w:val="both"/>
              <w:rPr>
                <w:sz w:val="22"/>
                <w:szCs w:val="22"/>
              </w:rPr>
            </w:pPr>
            <w:r w:rsidRPr="00401D9D">
              <w:rPr>
                <w:sz w:val="22"/>
                <w:szCs w:val="22"/>
              </w:rPr>
              <w:t>Бананы</w:t>
            </w:r>
          </w:p>
        </w:tc>
        <w:tc>
          <w:tcPr>
            <w:tcW w:w="5050" w:type="dxa"/>
            <w:shd w:val="clear" w:color="auto" w:fill="auto"/>
          </w:tcPr>
          <w:p w:rsidR="002977D2" w:rsidRPr="00401D9D" w:rsidRDefault="002977D2" w:rsidP="00401D9D">
            <w:pPr>
              <w:pStyle w:val="parametervalue"/>
              <w:spacing w:after="0"/>
              <w:rPr>
                <w:sz w:val="22"/>
                <w:szCs w:val="22"/>
              </w:rPr>
            </w:pPr>
            <w:r w:rsidRPr="00401D9D">
              <w:rPr>
                <w:sz w:val="22"/>
                <w:szCs w:val="22"/>
              </w:rPr>
              <w:t>Товарный сорт, не ниже:                   экстра</w:t>
            </w:r>
            <w:r w:rsidRPr="00401D9D">
              <w:rPr>
                <w:sz w:val="22"/>
                <w:szCs w:val="22"/>
              </w:rPr>
              <w:br/>
              <w:t xml:space="preserve">Дополнительные потребительские свойства,  характеристики товара  </w:t>
            </w:r>
            <w:r w:rsidRPr="00401D9D">
              <w:rPr>
                <w:sz w:val="22"/>
                <w:szCs w:val="22"/>
              </w:rPr>
              <w:br/>
              <w:t>свежие, не зелёные, не тёмные, ГОСТ Р 51603-2000</w:t>
            </w:r>
          </w:p>
        </w:tc>
        <w:tc>
          <w:tcPr>
            <w:tcW w:w="2571" w:type="dxa"/>
            <w:shd w:val="clear" w:color="auto" w:fill="auto"/>
          </w:tcPr>
          <w:p w:rsidR="002977D2" w:rsidRPr="00401D9D" w:rsidRDefault="002977D2" w:rsidP="00401D9D">
            <w:pPr>
              <w:pStyle w:val="parametervalue"/>
              <w:spacing w:after="0"/>
              <w:jc w:val="both"/>
              <w:rPr>
                <w:sz w:val="22"/>
                <w:szCs w:val="22"/>
              </w:rPr>
            </w:pPr>
            <w:r w:rsidRPr="00401D9D">
              <w:rPr>
                <w:sz w:val="22"/>
                <w:szCs w:val="22"/>
              </w:rPr>
              <w:t>01.22.12.000-00000003</w:t>
            </w:r>
          </w:p>
          <w:p w:rsidR="002977D2" w:rsidRPr="00401D9D" w:rsidRDefault="002977D2" w:rsidP="00401D9D">
            <w:pPr>
              <w:pStyle w:val="parametervalue"/>
              <w:spacing w:before="0" w:beforeAutospacing="0" w:after="0" w:afterAutospacing="0"/>
              <w:jc w:val="both"/>
              <w:rPr>
                <w:sz w:val="22"/>
                <w:szCs w:val="22"/>
              </w:rPr>
            </w:pPr>
            <w:r w:rsidRPr="00401D9D">
              <w:rPr>
                <w:sz w:val="22"/>
                <w:szCs w:val="22"/>
              </w:rPr>
              <w:br/>
              <w:t>01.22.12.000</w:t>
            </w:r>
          </w:p>
        </w:tc>
      </w:tr>
      <w:tr w:rsidR="00401D9D" w:rsidRPr="00401D9D" w:rsidTr="00401D9D">
        <w:tc>
          <w:tcPr>
            <w:tcW w:w="675" w:type="dxa"/>
            <w:shd w:val="clear" w:color="auto" w:fill="auto"/>
          </w:tcPr>
          <w:p w:rsidR="002977D2" w:rsidRPr="00401D9D" w:rsidRDefault="002977D2" w:rsidP="00401D9D">
            <w:pPr>
              <w:pStyle w:val="parametervalue"/>
              <w:spacing w:before="0" w:beforeAutospacing="0" w:after="0" w:afterAutospacing="0"/>
              <w:jc w:val="both"/>
              <w:rPr>
                <w:sz w:val="26"/>
                <w:szCs w:val="26"/>
              </w:rPr>
            </w:pPr>
            <w:r w:rsidRPr="00401D9D">
              <w:rPr>
                <w:sz w:val="26"/>
                <w:szCs w:val="26"/>
              </w:rPr>
              <w:t>6</w:t>
            </w:r>
          </w:p>
        </w:tc>
        <w:tc>
          <w:tcPr>
            <w:tcW w:w="1985" w:type="dxa"/>
            <w:shd w:val="clear" w:color="auto" w:fill="auto"/>
          </w:tcPr>
          <w:p w:rsidR="002977D2" w:rsidRPr="00401D9D" w:rsidRDefault="002977D2" w:rsidP="00401D9D">
            <w:pPr>
              <w:pStyle w:val="parametervalue"/>
              <w:spacing w:before="0" w:beforeAutospacing="0" w:after="0" w:afterAutospacing="0"/>
              <w:jc w:val="both"/>
              <w:rPr>
                <w:sz w:val="22"/>
                <w:szCs w:val="22"/>
              </w:rPr>
            </w:pPr>
            <w:r w:rsidRPr="00401D9D">
              <w:rPr>
                <w:sz w:val="22"/>
                <w:szCs w:val="22"/>
              </w:rPr>
              <w:t>Лимоны</w:t>
            </w:r>
          </w:p>
        </w:tc>
        <w:tc>
          <w:tcPr>
            <w:tcW w:w="5050" w:type="dxa"/>
            <w:shd w:val="clear" w:color="auto" w:fill="auto"/>
          </w:tcPr>
          <w:p w:rsidR="002977D2" w:rsidRPr="00401D9D" w:rsidRDefault="002977D2" w:rsidP="00401D9D">
            <w:pPr>
              <w:pStyle w:val="parametervalue"/>
              <w:spacing w:after="0"/>
              <w:rPr>
                <w:sz w:val="22"/>
                <w:szCs w:val="22"/>
              </w:rPr>
            </w:pPr>
            <w:r w:rsidRPr="00401D9D">
              <w:rPr>
                <w:sz w:val="22"/>
                <w:szCs w:val="22"/>
              </w:rPr>
              <w:t>Товарный сорт, не ниже:                   первый</w:t>
            </w:r>
            <w:r w:rsidRPr="00401D9D">
              <w:rPr>
                <w:sz w:val="22"/>
                <w:szCs w:val="22"/>
              </w:rPr>
              <w:br/>
              <w:t xml:space="preserve">Дополнительные потребительские свойства,  характеристики товара  </w:t>
            </w:r>
            <w:r w:rsidRPr="00401D9D">
              <w:rPr>
                <w:sz w:val="22"/>
                <w:szCs w:val="22"/>
              </w:rPr>
              <w:br/>
              <w:t>свежие, ГОСТ 4429-82</w:t>
            </w:r>
          </w:p>
        </w:tc>
        <w:tc>
          <w:tcPr>
            <w:tcW w:w="2571" w:type="dxa"/>
            <w:shd w:val="clear" w:color="auto" w:fill="auto"/>
          </w:tcPr>
          <w:p w:rsidR="002977D2" w:rsidRPr="00401D9D" w:rsidRDefault="002977D2" w:rsidP="00401D9D">
            <w:pPr>
              <w:pStyle w:val="parametervalue"/>
              <w:spacing w:after="0"/>
              <w:jc w:val="both"/>
              <w:rPr>
                <w:sz w:val="22"/>
                <w:szCs w:val="22"/>
              </w:rPr>
            </w:pPr>
            <w:r w:rsidRPr="00401D9D">
              <w:rPr>
                <w:sz w:val="22"/>
                <w:szCs w:val="22"/>
              </w:rPr>
              <w:t>01.23.12.000-00000002</w:t>
            </w:r>
          </w:p>
          <w:p w:rsidR="002977D2" w:rsidRPr="00401D9D" w:rsidRDefault="002977D2" w:rsidP="00401D9D">
            <w:pPr>
              <w:pStyle w:val="parametervalue"/>
              <w:spacing w:before="0" w:beforeAutospacing="0" w:after="0" w:afterAutospacing="0"/>
              <w:jc w:val="both"/>
              <w:rPr>
                <w:sz w:val="22"/>
                <w:szCs w:val="22"/>
              </w:rPr>
            </w:pPr>
            <w:r w:rsidRPr="00401D9D">
              <w:rPr>
                <w:sz w:val="22"/>
                <w:szCs w:val="22"/>
              </w:rPr>
              <w:br/>
              <w:t>01.23.12.000</w:t>
            </w:r>
          </w:p>
        </w:tc>
      </w:tr>
      <w:tr w:rsidR="00401D9D" w:rsidRPr="00401D9D" w:rsidTr="00401D9D">
        <w:tc>
          <w:tcPr>
            <w:tcW w:w="675" w:type="dxa"/>
            <w:shd w:val="clear" w:color="auto" w:fill="auto"/>
          </w:tcPr>
          <w:p w:rsidR="002977D2" w:rsidRPr="00401D9D" w:rsidRDefault="002977D2" w:rsidP="00401D9D">
            <w:pPr>
              <w:pStyle w:val="parametervalue"/>
              <w:spacing w:before="0" w:beforeAutospacing="0" w:after="0" w:afterAutospacing="0"/>
              <w:jc w:val="both"/>
              <w:rPr>
                <w:sz w:val="26"/>
                <w:szCs w:val="26"/>
              </w:rPr>
            </w:pPr>
            <w:r w:rsidRPr="00401D9D">
              <w:rPr>
                <w:sz w:val="26"/>
                <w:szCs w:val="26"/>
              </w:rPr>
              <w:t>7</w:t>
            </w:r>
          </w:p>
        </w:tc>
        <w:tc>
          <w:tcPr>
            <w:tcW w:w="1985" w:type="dxa"/>
            <w:shd w:val="clear" w:color="auto" w:fill="auto"/>
          </w:tcPr>
          <w:p w:rsidR="002977D2" w:rsidRPr="00401D9D" w:rsidRDefault="002977D2" w:rsidP="00401D9D">
            <w:pPr>
              <w:pStyle w:val="parametervalue"/>
              <w:spacing w:before="0" w:beforeAutospacing="0" w:after="0" w:afterAutospacing="0"/>
              <w:jc w:val="both"/>
              <w:rPr>
                <w:sz w:val="22"/>
                <w:szCs w:val="22"/>
              </w:rPr>
            </w:pPr>
            <w:r w:rsidRPr="00401D9D">
              <w:rPr>
                <w:sz w:val="22"/>
                <w:szCs w:val="22"/>
              </w:rPr>
              <w:t>Яблоки</w:t>
            </w:r>
          </w:p>
        </w:tc>
        <w:tc>
          <w:tcPr>
            <w:tcW w:w="5050" w:type="dxa"/>
            <w:shd w:val="clear" w:color="auto" w:fill="auto"/>
          </w:tcPr>
          <w:p w:rsidR="002977D2" w:rsidRPr="00401D9D" w:rsidRDefault="002977D2" w:rsidP="00401D9D">
            <w:pPr>
              <w:pStyle w:val="parametervalue"/>
              <w:spacing w:after="0"/>
              <w:rPr>
                <w:sz w:val="22"/>
                <w:szCs w:val="22"/>
              </w:rPr>
            </w:pPr>
            <w:r w:rsidRPr="00401D9D">
              <w:rPr>
                <w:sz w:val="22"/>
                <w:szCs w:val="22"/>
              </w:rPr>
              <w:t>Товарный сорт, не ниже:                   первый</w:t>
            </w:r>
            <w:r w:rsidRPr="00401D9D">
              <w:rPr>
                <w:sz w:val="22"/>
                <w:szCs w:val="22"/>
              </w:rPr>
              <w:br/>
              <w:t xml:space="preserve">Дополнительные потребительские свойства,  характеристики товара  </w:t>
            </w:r>
            <w:r w:rsidRPr="00401D9D">
              <w:rPr>
                <w:sz w:val="22"/>
                <w:szCs w:val="22"/>
              </w:rPr>
              <w:br/>
              <w:t>свежие, ГОСТ 34314-2017</w:t>
            </w:r>
          </w:p>
        </w:tc>
        <w:tc>
          <w:tcPr>
            <w:tcW w:w="2571" w:type="dxa"/>
            <w:shd w:val="clear" w:color="auto" w:fill="auto"/>
          </w:tcPr>
          <w:p w:rsidR="002977D2" w:rsidRPr="00401D9D" w:rsidRDefault="002977D2" w:rsidP="00401D9D">
            <w:pPr>
              <w:pStyle w:val="parametervalue"/>
              <w:spacing w:after="0"/>
              <w:jc w:val="both"/>
              <w:rPr>
                <w:sz w:val="22"/>
                <w:szCs w:val="22"/>
              </w:rPr>
            </w:pPr>
            <w:r w:rsidRPr="00401D9D">
              <w:rPr>
                <w:sz w:val="22"/>
                <w:szCs w:val="22"/>
              </w:rPr>
              <w:t>01.24.10.000-00000002</w:t>
            </w:r>
          </w:p>
          <w:p w:rsidR="002977D2" w:rsidRPr="00401D9D" w:rsidRDefault="002977D2" w:rsidP="00401D9D">
            <w:pPr>
              <w:pStyle w:val="parametervalue"/>
              <w:spacing w:before="0" w:beforeAutospacing="0" w:after="0" w:afterAutospacing="0"/>
              <w:jc w:val="both"/>
              <w:rPr>
                <w:sz w:val="26"/>
                <w:szCs w:val="26"/>
              </w:rPr>
            </w:pPr>
            <w:r w:rsidRPr="00401D9D">
              <w:rPr>
                <w:sz w:val="22"/>
                <w:szCs w:val="22"/>
              </w:rPr>
              <w:br/>
              <w:t>01.24.10.000</w:t>
            </w:r>
          </w:p>
        </w:tc>
      </w:tr>
    </w:tbl>
    <w:p w:rsidR="009137EF" w:rsidRDefault="009137EF" w:rsidP="009137EF">
      <w:pPr>
        <w:pStyle w:val="parametervalue"/>
        <w:spacing w:before="0" w:beforeAutospacing="0" w:after="0" w:afterAutospacing="0"/>
        <w:ind w:firstLine="709"/>
        <w:jc w:val="both"/>
        <w:rPr>
          <w:sz w:val="26"/>
          <w:szCs w:val="26"/>
        </w:rPr>
      </w:pPr>
      <w:r w:rsidRPr="009137EF">
        <w:rPr>
          <w:b/>
          <w:sz w:val="26"/>
          <w:szCs w:val="26"/>
        </w:rPr>
        <w:t>4.1.</w:t>
      </w:r>
      <w:r w:rsidRPr="009137EF">
        <w:rPr>
          <w:sz w:val="26"/>
          <w:szCs w:val="26"/>
        </w:rPr>
        <w:t xml:space="preserve"> По пункту 10 статьи 42 Закона о контрактной системе в извещении об осуществлении закупки должна содержаться, если иное не предусмотрено настоящим Федеральным законом, в том числе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статьей 14 настоящего Федерального закона</w:t>
      </w:r>
    </w:p>
    <w:p w:rsidR="009137EF" w:rsidRPr="009137EF" w:rsidRDefault="009137EF" w:rsidP="009137EF">
      <w:pPr>
        <w:pStyle w:val="parametervalue"/>
        <w:spacing w:before="0" w:beforeAutospacing="0" w:after="0" w:afterAutospacing="0"/>
        <w:ind w:firstLine="709"/>
        <w:jc w:val="both"/>
        <w:rPr>
          <w:sz w:val="26"/>
          <w:szCs w:val="26"/>
        </w:rPr>
      </w:pPr>
      <w:r w:rsidRPr="009137EF">
        <w:rPr>
          <w:sz w:val="26"/>
          <w:szCs w:val="26"/>
        </w:rPr>
        <w:t>Согласно пунктам 3, 4 статьи 14 Закона о контрактной системе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обязаны разместить в единой информационной системе обоснование невозможности соблюдения указанных запрета или ограничений. В таких нормативных правовых актах устанавливается порядок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9137EF" w:rsidRDefault="009137EF" w:rsidP="009137EF">
      <w:pPr>
        <w:pStyle w:val="parametervalue"/>
        <w:spacing w:before="0" w:beforeAutospacing="0" w:after="0" w:afterAutospacing="0"/>
        <w:ind w:firstLine="709"/>
        <w:jc w:val="both"/>
        <w:rPr>
          <w:sz w:val="26"/>
          <w:szCs w:val="26"/>
        </w:rPr>
      </w:pPr>
      <w:r w:rsidRPr="009137EF">
        <w:rPr>
          <w:sz w:val="26"/>
          <w:szCs w:val="26"/>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частью 3 настоящей статьи.</w:t>
      </w:r>
    </w:p>
    <w:p w:rsidR="009137EF" w:rsidRDefault="009137EF" w:rsidP="001250D6">
      <w:pPr>
        <w:pStyle w:val="parametervalue"/>
        <w:spacing w:before="0" w:beforeAutospacing="0" w:after="0" w:afterAutospacing="0"/>
        <w:ind w:firstLine="709"/>
        <w:jc w:val="both"/>
        <w:rPr>
          <w:sz w:val="26"/>
          <w:szCs w:val="26"/>
        </w:rPr>
      </w:pPr>
      <w:r>
        <w:rPr>
          <w:sz w:val="26"/>
          <w:szCs w:val="26"/>
        </w:rPr>
        <w:t>В соответствии с частью 4 статьи</w:t>
      </w:r>
      <w:r w:rsidRPr="009137EF">
        <w:rPr>
          <w:sz w:val="26"/>
          <w:szCs w:val="26"/>
        </w:rPr>
        <w:t xml:space="preserve"> 14 Закона о контрактной системе </w:t>
      </w:r>
      <w:r>
        <w:rPr>
          <w:sz w:val="26"/>
          <w:szCs w:val="26"/>
        </w:rPr>
        <w:t>Министерством финансов Российской Федерации издан приказ от 04.06.2018 N 126н «</w:t>
      </w:r>
      <w:r w:rsidRPr="009137EF">
        <w:rPr>
          <w:sz w:val="26"/>
          <w:szCs w:val="26"/>
        </w:rPr>
        <w:t>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w:t>
      </w:r>
      <w:r>
        <w:rPr>
          <w:sz w:val="26"/>
          <w:szCs w:val="26"/>
        </w:rPr>
        <w:t>арственных и муниципальных нужд»</w:t>
      </w:r>
      <w:r w:rsidR="001250D6">
        <w:rPr>
          <w:sz w:val="26"/>
          <w:szCs w:val="26"/>
        </w:rPr>
        <w:t xml:space="preserve"> (далее – Приказ Минфина России от 04.06.2018 № 126н).</w:t>
      </w:r>
    </w:p>
    <w:p w:rsidR="001250D6" w:rsidRDefault="001250D6" w:rsidP="001250D6">
      <w:pPr>
        <w:pStyle w:val="parametervalue"/>
        <w:spacing w:before="0" w:beforeAutospacing="0" w:after="0" w:afterAutospacing="0"/>
        <w:ind w:firstLine="709"/>
        <w:jc w:val="both"/>
        <w:rPr>
          <w:sz w:val="26"/>
          <w:szCs w:val="26"/>
        </w:rPr>
      </w:pPr>
      <w:r w:rsidRPr="001250D6">
        <w:rPr>
          <w:sz w:val="26"/>
          <w:szCs w:val="26"/>
        </w:rPr>
        <w:t xml:space="preserve">Приложение </w:t>
      </w:r>
      <w:r w:rsidR="00594893">
        <w:rPr>
          <w:sz w:val="26"/>
          <w:szCs w:val="26"/>
        </w:rPr>
        <w:t xml:space="preserve">№ 1 </w:t>
      </w:r>
      <w:r w:rsidRPr="001250D6">
        <w:rPr>
          <w:sz w:val="26"/>
          <w:szCs w:val="26"/>
        </w:rPr>
        <w:t>к приказу Минфина России от 04.06.2018 № 126н включает в себя, наряду с прочим, товар - «</w:t>
      </w:r>
      <w:r>
        <w:rPr>
          <w:sz w:val="26"/>
          <w:szCs w:val="26"/>
        </w:rPr>
        <w:t>культуры многолетние</w:t>
      </w:r>
      <w:r w:rsidRPr="001250D6">
        <w:rPr>
          <w:sz w:val="26"/>
          <w:szCs w:val="26"/>
        </w:rPr>
        <w:t>», код по Общероссийскому классификатору продукции по видам экономической деятельности ОК 0</w:t>
      </w:r>
      <w:r>
        <w:rPr>
          <w:sz w:val="26"/>
          <w:szCs w:val="26"/>
        </w:rPr>
        <w:t>34-2014 (КПЕС 2008) – 01.2 (01.22.12.000- бананы;  01.23.12.000 -</w:t>
      </w:r>
      <w:r w:rsidRPr="001250D6">
        <w:t xml:space="preserve"> </w:t>
      </w:r>
      <w:r>
        <w:rPr>
          <w:sz w:val="26"/>
          <w:szCs w:val="26"/>
        </w:rPr>
        <w:t>л</w:t>
      </w:r>
      <w:r w:rsidRPr="001250D6">
        <w:rPr>
          <w:sz w:val="26"/>
          <w:szCs w:val="26"/>
        </w:rPr>
        <w:t>имоны и лаймы</w:t>
      </w:r>
      <w:r>
        <w:rPr>
          <w:sz w:val="26"/>
          <w:szCs w:val="26"/>
        </w:rPr>
        <w:t>; 01.23.13.000 – а</w:t>
      </w:r>
      <w:r w:rsidRPr="001250D6">
        <w:rPr>
          <w:sz w:val="26"/>
          <w:szCs w:val="26"/>
        </w:rPr>
        <w:t>пельсины</w:t>
      </w:r>
      <w:r>
        <w:rPr>
          <w:sz w:val="26"/>
          <w:szCs w:val="26"/>
        </w:rPr>
        <w:t>; 01.23.14.000 -  м</w:t>
      </w:r>
      <w:r w:rsidRPr="001250D6">
        <w:rPr>
          <w:sz w:val="26"/>
          <w:szCs w:val="26"/>
        </w:rPr>
        <w:t>андарины, включая танжерины, клементины и аналогичные гибриды цитрусовых культур</w:t>
      </w:r>
      <w:r>
        <w:rPr>
          <w:sz w:val="26"/>
          <w:szCs w:val="26"/>
        </w:rPr>
        <w:t>; 01.24.10.000 – я</w:t>
      </w:r>
      <w:r w:rsidRPr="001250D6">
        <w:rPr>
          <w:sz w:val="26"/>
          <w:szCs w:val="26"/>
        </w:rPr>
        <w:t>блоки</w:t>
      </w:r>
      <w:r>
        <w:rPr>
          <w:sz w:val="26"/>
          <w:szCs w:val="26"/>
        </w:rPr>
        <w:t>; 01.24.21.000 – г</w:t>
      </w:r>
      <w:r w:rsidRPr="001250D6">
        <w:rPr>
          <w:sz w:val="26"/>
          <w:szCs w:val="26"/>
        </w:rPr>
        <w:t>руши</w:t>
      </w:r>
      <w:r>
        <w:rPr>
          <w:sz w:val="26"/>
          <w:szCs w:val="26"/>
        </w:rPr>
        <w:t>; 01.25.11.000 - киви).</w:t>
      </w:r>
    </w:p>
    <w:p w:rsidR="001250D6" w:rsidRDefault="001250D6" w:rsidP="00594893">
      <w:pPr>
        <w:pStyle w:val="parametervalue"/>
        <w:spacing w:before="0" w:beforeAutospacing="0" w:after="0" w:afterAutospacing="0"/>
        <w:ind w:firstLine="709"/>
        <w:jc w:val="both"/>
        <w:rPr>
          <w:sz w:val="26"/>
          <w:szCs w:val="26"/>
        </w:rPr>
      </w:pPr>
      <w:r w:rsidRPr="001250D6">
        <w:rPr>
          <w:sz w:val="26"/>
          <w:szCs w:val="26"/>
        </w:rPr>
        <w:t>Извещение о проведении</w:t>
      </w:r>
      <w:r w:rsidR="004B1333">
        <w:rPr>
          <w:sz w:val="26"/>
          <w:szCs w:val="26"/>
        </w:rPr>
        <w:t xml:space="preserve"> электронного аукциона, пункт 6</w:t>
      </w:r>
      <w:r w:rsidRPr="001250D6">
        <w:rPr>
          <w:sz w:val="26"/>
          <w:szCs w:val="26"/>
        </w:rPr>
        <w:t xml:space="preserve"> раздела II «Информационная карта</w:t>
      </w:r>
      <w:r w:rsidR="004B1333">
        <w:rPr>
          <w:sz w:val="26"/>
          <w:szCs w:val="26"/>
        </w:rPr>
        <w:t xml:space="preserve"> аукциона</w:t>
      </w:r>
      <w:r w:rsidRPr="001250D6">
        <w:rPr>
          <w:sz w:val="26"/>
          <w:szCs w:val="26"/>
        </w:rPr>
        <w:t>» содержат указание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в соответствии с Приказом Минфина России от 04.06.2018 № 126н.</w:t>
      </w:r>
    </w:p>
    <w:p w:rsidR="00594893" w:rsidRDefault="00594893" w:rsidP="00594893">
      <w:pPr>
        <w:pStyle w:val="parametervalue"/>
        <w:spacing w:before="0" w:beforeAutospacing="0" w:after="0" w:afterAutospacing="0"/>
        <w:ind w:firstLine="709"/>
        <w:jc w:val="both"/>
        <w:rPr>
          <w:sz w:val="26"/>
          <w:szCs w:val="26"/>
        </w:rPr>
      </w:pPr>
      <w:r>
        <w:rPr>
          <w:sz w:val="26"/>
          <w:szCs w:val="26"/>
        </w:rPr>
        <w:t>Согласно пункту 1.1 Приказа</w:t>
      </w:r>
      <w:r w:rsidRPr="00594893">
        <w:rPr>
          <w:sz w:val="26"/>
          <w:szCs w:val="26"/>
        </w:rPr>
        <w:t xml:space="preserve"> Минфина России от 04.06.2018 № 126н. </w:t>
      </w:r>
      <w:r>
        <w:rPr>
          <w:sz w:val="26"/>
          <w:szCs w:val="26"/>
        </w:rPr>
        <w:t>п</w:t>
      </w:r>
      <w:r w:rsidRPr="00594893">
        <w:rPr>
          <w:sz w:val="26"/>
          <w:szCs w:val="26"/>
        </w:rPr>
        <w:t>ри проведении конкурса, аукциона, запроса котировок, запроса предложений преимущества в отношении цены контракта в размере 15 процентов в отношении товаров, указанных в приложении N 1, в размере 20 процентов в отношении товаров, указанных в приложении N 2 и закупаемых при реализации национальных проектов (программ), в соответствии с подпунктами 1.2 и 1.3 пункта 1 настоящего приказа предоставляются участникам закупки, заявки (окончательные предложения) которых признаны соответствующими требованиям документации о закупке, извещения о проведении запроса котировок и содержат исключительно предложения о поставке товаров, происходящих из государств - членов Евразийского экономического союза.</w:t>
      </w:r>
    </w:p>
    <w:p w:rsidR="00594893" w:rsidRDefault="00594893" w:rsidP="00594893">
      <w:pPr>
        <w:pStyle w:val="parametervalue"/>
        <w:spacing w:before="0" w:beforeAutospacing="0" w:after="0" w:afterAutospacing="0"/>
        <w:ind w:firstLine="709"/>
        <w:jc w:val="both"/>
        <w:rPr>
          <w:sz w:val="26"/>
          <w:szCs w:val="26"/>
        </w:rPr>
      </w:pPr>
      <w:r>
        <w:rPr>
          <w:sz w:val="26"/>
          <w:szCs w:val="26"/>
        </w:rPr>
        <w:t xml:space="preserve">В соответствии с пунктом 1.3 </w:t>
      </w:r>
      <w:r w:rsidRPr="00594893">
        <w:rPr>
          <w:sz w:val="26"/>
          <w:szCs w:val="26"/>
        </w:rPr>
        <w:t>Приказа Минфина России от 04.06.2018 № 126н</w:t>
      </w:r>
      <w:r>
        <w:rPr>
          <w:sz w:val="26"/>
          <w:szCs w:val="26"/>
        </w:rPr>
        <w:t xml:space="preserve"> п</w:t>
      </w:r>
      <w:r w:rsidRPr="00594893">
        <w:rPr>
          <w:sz w:val="26"/>
          <w:szCs w:val="26"/>
        </w:rPr>
        <w:t>ри проведении аукцион</w:t>
      </w:r>
      <w:r>
        <w:rPr>
          <w:sz w:val="26"/>
          <w:szCs w:val="26"/>
        </w:rPr>
        <w:t>а контракт заключается по цене:</w:t>
      </w:r>
    </w:p>
    <w:p w:rsidR="00594893" w:rsidRPr="00594893" w:rsidRDefault="00594893" w:rsidP="00594893">
      <w:pPr>
        <w:pStyle w:val="parametervalue"/>
        <w:spacing w:before="0" w:beforeAutospacing="0" w:after="0" w:afterAutospacing="0"/>
        <w:ind w:firstLine="709"/>
        <w:jc w:val="both"/>
        <w:rPr>
          <w:sz w:val="26"/>
          <w:szCs w:val="26"/>
        </w:rPr>
      </w:pPr>
      <w:r w:rsidRPr="00594893">
        <w:rPr>
          <w:sz w:val="26"/>
          <w:szCs w:val="26"/>
        </w:rPr>
        <w:t>а) сниженной на 15 процентов в отношении товаров, указанных в приложении N 1, сниженной на 20 процентов в отношении товаров, указанных в приложении N 2 и закупаемых при реализации национальных проектов (программ), от предложенной победителем аукциона в случае, если заявка такого победителя содержит предложение о поставке товаров, указанных в Приложениях,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p w:rsidR="00594893" w:rsidRDefault="00594893" w:rsidP="00594893">
      <w:pPr>
        <w:pStyle w:val="parametervalue"/>
        <w:spacing w:before="0" w:beforeAutospacing="0" w:after="0" w:afterAutospacing="0"/>
        <w:ind w:firstLine="709"/>
        <w:jc w:val="both"/>
        <w:rPr>
          <w:sz w:val="26"/>
          <w:szCs w:val="26"/>
        </w:rPr>
      </w:pPr>
      <w:r w:rsidRPr="00594893">
        <w:rPr>
          <w:sz w:val="26"/>
          <w:szCs w:val="26"/>
        </w:rPr>
        <w:t>б) предложенной победителем аукциона в случае, если заявка такого победителя содержит предложение о поставке товаров, указанных в Приложениях, и происходящих исключительно из государств - членов Евразийского экономического союза.</w:t>
      </w:r>
    </w:p>
    <w:p w:rsidR="00AE34A5" w:rsidRDefault="00594893" w:rsidP="00AE34A5">
      <w:pPr>
        <w:pStyle w:val="parametervalue"/>
        <w:spacing w:before="0" w:beforeAutospacing="0" w:after="0" w:afterAutospacing="0"/>
        <w:ind w:firstLine="709"/>
        <w:jc w:val="both"/>
        <w:rPr>
          <w:sz w:val="26"/>
          <w:szCs w:val="26"/>
        </w:rPr>
      </w:pPr>
      <w:r w:rsidRPr="00594893">
        <w:rPr>
          <w:sz w:val="26"/>
          <w:szCs w:val="26"/>
        </w:rPr>
        <w:t>Подтверждением страны происхождения товаров, указанных в Приложениях, является указание (декларирование) участником закупки в заявке в соответствии с Федеральным законом наименова</w:t>
      </w:r>
      <w:r>
        <w:rPr>
          <w:sz w:val="26"/>
          <w:szCs w:val="26"/>
        </w:rPr>
        <w:t>ния страны происхождения товара (пункт 1.6</w:t>
      </w:r>
      <w:r w:rsidR="008A4214">
        <w:rPr>
          <w:sz w:val="26"/>
          <w:szCs w:val="26"/>
        </w:rPr>
        <w:t xml:space="preserve"> </w:t>
      </w:r>
      <w:r w:rsidR="008A4214" w:rsidRPr="008A4214">
        <w:rPr>
          <w:sz w:val="26"/>
          <w:szCs w:val="26"/>
        </w:rPr>
        <w:t>Приказа Минф</w:t>
      </w:r>
      <w:r w:rsidR="008A4214">
        <w:rPr>
          <w:sz w:val="26"/>
          <w:szCs w:val="26"/>
        </w:rPr>
        <w:t>ина России от 04.06.2018 № 126н</w:t>
      </w:r>
      <w:r>
        <w:rPr>
          <w:sz w:val="26"/>
          <w:szCs w:val="26"/>
        </w:rPr>
        <w:t>)</w:t>
      </w:r>
      <w:r w:rsidR="008A4214">
        <w:rPr>
          <w:sz w:val="26"/>
          <w:szCs w:val="26"/>
        </w:rPr>
        <w:t>.</w:t>
      </w:r>
    </w:p>
    <w:p w:rsidR="00AE34A5" w:rsidRDefault="00AE34A5" w:rsidP="00AE34A5">
      <w:pPr>
        <w:pStyle w:val="parametervalue"/>
        <w:spacing w:before="0" w:beforeAutospacing="0" w:after="0" w:afterAutospacing="0"/>
        <w:ind w:firstLine="709"/>
        <w:jc w:val="both"/>
        <w:rPr>
          <w:sz w:val="26"/>
          <w:szCs w:val="26"/>
        </w:rPr>
      </w:pPr>
      <w:r>
        <w:rPr>
          <w:sz w:val="26"/>
          <w:szCs w:val="26"/>
        </w:rPr>
        <w:t xml:space="preserve">Согласно пункту 2 </w:t>
      </w:r>
      <w:r w:rsidRPr="00AE34A5">
        <w:rPr>
          <w:sz w:val="26"/>
          <w:szCs w:val="26"/>
        </w:rPr>
        <w:t>Приказа Минфи</w:t>
      </w:r>
      <w:r>
        <w:rPr>
          <w:sz w:val="26"/>
          <w:szCs w:val="26"/>
        </w:rPr>
        <w:t>на России от 04.06.2018 № 126н п</w:t>
      </w:r>
      <w:r w:rsidRPr="00AE34A5">
        <w:rPr>
          <w:sz w:val="26"/>
          <w:szCs w:val="26"/>
        </w:rPr>
        <w:t>оложения подпунктов 1.1 - 1.3 пункта 1 настоящего приказа не применяются при проведении конкурса, аукциона, запроса котировок, запроса предложений в случаях, если:</w:t>
      </w:r>
    </w:p>
    <w:p w:rsidR="00AE34A5" w:rsidRPr="00AE34A5" w:rsidRDefault="00AE34A5" w:rsidP="00AE34A5">
      <w:pPr>
        <w:pStyle w:val="parametervalue"/>
        <w:spacing w:before="0" w:beforeAutospacing="0" w:after="0" w:afterAutospacing="0"/>
        <w:ind w:firstLine="709"/>
        <w:jc w:val="both"/>
        <w:rPr>
          <w:sz w:val="26"/>
          <w:szCs w:val="26"/>
        </w:rPr>
      </w:pPr>
      <w:r w:rsidRPr="00AE34A5">
        <w:rPr>
          <w:sz w:val="26"/>
          <w:szCs w:val="26"/>
        </w:rPr>
        <w:t>а) конкурс, аукцион, запрос котировок, запрос предложений признается не состоявшимся в случаях, предусмотренных Федеральным законом;</w:t>
      </w:r>
    </w:p>
    <w:p w:rsidR="00AE34A5" w:rsidRDefault="00AE34A5" w:rsidP="00AE34A5">
      <w:pPr>
        <w:pStyle w:val="parametervalue"/>
        <w:spacing w:before="0" w:beforeAutospacing="0" w:after="0" w:afterAutospacing="0"/>
        <w:ind w:firstLine="709"/>
        <w:jc w:val="both"/>
        <w:rPr>
          <w:sz w:val="26"/>
          <w:szCs w:val="26"/>
        </w:rPr>
      </w:pPr>
      <w:r w:rsidRPr="00AE34A5">
        <w:rPr>
          <w:sz w:val="26"/>
          <w:szCs w:val="26"/>
        </w:rPr>
        <w:t>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Приложениях и происходящих исключительно из государств - членов Евр</w:t>
      </w:r>
      <w:r>
        <w:rPr>
          <w:sz w:val="26"/>
          <w:szCs w:val="26"/>
        </w:rPr>
        <w:t>азийского экономического союза;</w:t>
      </w:r>
      <w:r>
        <w:rPr>
          <w:sz w:val="26"/>
          <w:szCs w:val="26"/>
        </w:rPr>
        <w:br/>
        <w:t xml:space="preserve">          </w:t>
      </w:r>
      <w:r w:rsidRPr="00AE34A5">
        <w:rPr>
          <w:sz w:val="26"/>
          <w:szCs w:val="26"/>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Приложениях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p w:rsidR="00594893" w:rsidRDefault="00AE34A5" w:rsidP="00AE34A5">
      <w:pPr>
        <w:pStyle w:val="parametervalue"/>
        <w:spacing w:before="0" w:beforeAutospacing="0" w:after="0" w:afterAutospacing="0"/>
        <w:ind w:firstLine="709"/>
        <w:jc w:val="both"/>
        <w:rPr>
          <w:sz w:val="26"/>
          <w:szCs w:val="26"/>
        </w:rPr>
      </w:pPr>
      <w:r w:rsidRPr="00AE34A5">
        <w:rPr>
          <w:sz w:val="26"/>
          <w:szCs w:val="26"/>
        </w:rPr>
        <w:t>г) в отношении товаров, указанных в Приложениях, Правительством Российской Федерации установлен запрет в соответствии с частью 3 статьи 14 Федерального закона.</w:t>
      </w:r>
    </w:p>
    <w:p w:rsidR="00B238C8" w:rsidRPr="00594893" w:rsidRDefault="00594893" w:rsidP="00594893">
      <w:pPr>
        <w:pStyle w:val="parametervalue"/>
        <w:spacing w:before="0" w:beforeAutospacing="0" w:after="0" w:afterAutospacing="0"/>
        <w:ind w:firstLine="709"/>
        <w:jc w:val="both"/>
        <w:rPr>
          <w:b/>
          <w:sz w:val="26"/>
          <w:szCs w:val="26"/>
        </w:rPr>
      </w:pPr>
      <w:r w:rsidRPr="00594893">
        <w:rPr>
          <w:b/>
          <w:sz w:val="26"/>
          <w:szCs w:val="26"/>
        </w:rPr>
        <w:t xml:space="preserve">4.1. </w:t>
      </w:r>
      <w:r w:rsidR="00B238C8" w:rsidRPr="00B238C8">
        <w:rPr>
          <w:sz w:val="26"/>
          <w:szCs w:val="26"/>
        </w:rPr>
        <w:t>В соответствии с пунктом 2 части 1 статьи 64 Закона о контрактной системе документация об электронном аукционе наряду с информацией, указанной в извещении о проведении такого аукциона, должна содержать, в том числе требования к содержанию, составу заявки на участие в таком аукционе в соответствии с частями 3 - 6 статьи 66 настоящего Федерального закона и инструкцию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r w:rsidR="00B238C8">
        <w:rPr>
          <w:sz w:val="26"/>
          <w:szCs w:val="26"/>
        </w:rPr>
        <w:br/>
        <w:t xml:space="preserve">           </w:t>
      </w:r>
      <w:r w:rsidR="00B238C8" w:rsidRPr="00B238C8">
        <w:rPr>
          <w:sz w:val="26"/>
          <w:szCs w:val="26"/>
        </w:rPr>
        <w:t xml:space="preserve">Частью 2 статьи 66 Закона о контрактной системе установлено, что заявка на участие в электронном </w:t>
      </w:r>
      <w:r w:rsidR="00B238C8">
        <w:rPr>
          <w:sz w:val="26"/>
          <w:szCs w:val="26"/>
        </w:rPr>
        <w:t>аукционе состоит из двух частей.</w:t>
      </w:r>
    </w:p>
    <w:p w:rsidR="00B238C8" w:rsidRDefault="00B238C8" w:rsidP="00B238C8">
      <w:pPr>
        <w:pStyle w:val="parametervalue"/>
        <w:spacing w:before="0" w:beforeAutospacing="0" w:after="0" w:afterAutospacing="0"/>
        <w:ind w:firstLine="709"/>
        <w:jc w:val="both"/>
        <w:rPr>
          <w:sz w:val="26"/>
          <w:szCs w:val="26"/>
        </w:rPr>
      </w:pPr>
      <w:r w:rsidRPr="00B238C8">
        <w:rPr>
          <w:sz w:val="26"/>
          <w:szCs w:val="26"/>
        </w:rPr>
        <w:t>В силу части 3 статьи 66 Закона о контрактной системе первая часть заявки на участие в электронном аукционе должна содержать:</w:t>
      </w:r>
    </w:p>
    <w:p w:rsidR="00B238C8" w:rsidRDefault="00B238C8" w:rsidP="00B238C8">
      <w:pPr>
        <w:pStyle w:val="parametervalue"/>
        <w:spacing w:before="0" w:beforeAutospacing="0" w:after="0" w:afterAutospacing="0"/>
        <w:ind w:firstLine="709"/>
        <w:jc w:val="both"/>
        <w:rPr>
          <w:sz w:val="26"/>
          <w:szCs w:val="26"/>
        </w:rPr>
      </w:pPr>
      <w:r w:rsidRPr="00B238C8">
        <w:rPr>
          <w:sz w:val="26"/>
          <w:szCs w:val="2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B238C8" w:rsidRPr="00B238C8" w:rsidRDefault="00B238C8" w:rsidP="00B238C8">
      <w:pPr>
        <w:pStyle w:val="parametervalue"/>
        <w:spacing w:before="0" w:beforeAutospacing="0" w:after="0" w:afterAutospacing="0"/>
        <w:ind w:firstLine="708"/>
        <w:jc w:val="both"/>
        <w:rPr>
          <w:sz w:val="26"/>
          <w:szCs w:val="26"/>
        </w:rPr>
      </w:pPr>
      <w:r w:rsidRPr="00B238C8">
        <w:rPr>
          <w:sz w:val="26"/>
          <w:szCs w:val="26"/>
        </w:rPr>
        <w:t>2) при осуществлении закупки товара, в том числе поставляемого заказчику при выполнении закупаемых работ, оказании закупаемых услуг:</w:t>
      </w:r>
      <w:r>
        <w:rPr>
          <w:sz w:val="26"/>
          <w:szCs w:val="26"/>
        </w:rPr>
        <w:br/>
        <w:t xml:space="preserve">           </w:t>
      </w:r>
      <w:r w:rsidRPr="00B238C8">
        <w:rPr>
          <w:sz w:val="26"/>
          <w:szCs w:val="26"/>
        </w:rPr>
        <w:t>а) наименование страны происхождения товара;</w:t>
      </w:r>
    </w:p>
    <w:p w:rsidR="00594893" w:rsidRDefault="00B238C8" w:rsidP="00B52E76">
      <w:pPr>
        <w:pStyle w:val="parametervalue"/>
        <w:spacing w:before="0" w:beforeAutospacing="0" w:after="0" w:afterAutospacing="0"/>
        <w:ind w:firstLine="708"/>
        <w:jc w:val="both"/>
        <w:rPr>
          <w:sz w:val="26"/>
          <w:szCs w:val="26"/>
        </w:rPr>
      </w:pPr>
      <w:r w:rsidRPr="00B238C8">
        <w:rPr>
          <w:sz w:val="26"/>
          <w:szCs w:val="26"/>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594893">
        <w:rPr>
          <w:sz w:val="26"/>
          <w:szCs w:val="26"/>
        </w:rPr>
        <w:t xml:space="preserve">            </w:t>
      </w:r>
    </w:p>
    <w:p w:rsidR="00B52E76" w:rsidRDefault="00B238C8" w:rsidP="00B52E76">
      <w:pPr>
        <w:pStyle w:val="parametervalue"/>
        <w:spacing w:before="0" w:beforeAutospacing="0" w:after="0" w:afterAutospacing="0"/>
        <w:ind w:firstLine="708"/>
        <w:jc w:val="both"/>
        <w:rPr>
          <w:sz w:val="26"/>
          <w:szCs w:val="26"/>
        </w:rPr>
      </w:pPr>
      <w:r w:rsidRPr="00B238C8">
        <w:rPr>
          <w:sz w:val="26"/>
          <w:szCs w:val="2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w:t>
      </w:r>
      <w:r w:rsidR="00B52E76">
        <w:rPr>
          <w:sz w:val="26"/>
          <w:szCs w:val="26"/>
        </w:rPr>
        <w:t>е.</w:t>
      </w:r>
    </w:p>
    <w:p w:rsidR="00172327" w:rsidRDefault="00B52E76" w:rsidP="00172327">
      <w:pPr>
        <w:pStyle w:val="parametervalue"/>
        <w:spacing w:before="0" w:beforeAutospacing="0" w:after="0" w:afterAutospacing="0"/>
        <w:ind w:firstLine="708"/>
        <w:jc w:val="both"/>
        <w:rPr>
          <w:sz w:val="26"/>
          <w:szCs w:val="26"/>
        </w:rPr>
      </w:pPr>
      <w:r w:rsidRPr="00B52E76">
        <w:rPr>
          <w:sz w:val="26"/>
          <w:szCs w:val="26"/>
        </w:rPr>
        <w:t>Аналогичное части 3 статьи 66 Закона о контрактной системе требование к содержанию, составу первой части заявки на участие в электронном аукционе установлено заказчиком в части 12.3 подраздела 12 раздела I «</w:t>
      </w:r>
      <w:r>
        <w:rPr>
          <w:sz w:val="26"/>
          <w:szCs w:val="26"/>
        </w:rPr>
        <w:t xml:space="preserve">Общие условия проведения аукциона в электронной форме» документации о совместном открытом аукционе в электронной форме, а также в пункте 20 раздела </w:t>
      </w:r>
      <w:r w:rsidRPr="00B52E76">
        <w:rPr>
          <w:sz w:val="26"/>
          <w:szCs w:val="26"/>
        </w:rPr>
        <w:t>II «Информационная карта</w:t>
      </w:r>
      <w:r>
        <w:rPr>
          <w:sz w:val="26"/>
          <w:szCs w:val="26"/>
        </w:rPr>
        <w:t xml:space="preserve"> аукциона</w:t>
      </w:r>
      <w:r w:rsidRPr="00B52E76">
        <w:rPr>
          <w:sz w:val="26"/>
          <w:szCs w:val="26"/>
        </w:rPr>
        <w:t>»</w:t>
      </w:r>
      <w:r>
        <w:rPr>
          <w:sz w:val="26"/>
          <w:szCs w:val="26"/>
        </w:rPr>
        <w:t>.</w:t>
      </w:r>
      <w:r w:rsidRPr="00B52E76">
        <w:rPr>
          <w:sz w:val="26"/>
          <w:szCs w:val="26"/>
        </w:rPr>
        <w:t xml:space="preserve"> </w:t>
      </w:r>
      <w:r w:rsidR="00172327">
        <w:rPr>
          <w:sz w:val="26"/>
          <w:szCs w:val="26"/>
        </w:rPr>
        <w:t xml:space="preserve">          </w:t>
      </w:r>
    </w:p>
    <w:p w:rsidR="00172327" w:rsidRDefault="00172327" w:rsidP="00172327">
      <w:pPr>
        <w:pStyle w:val="parametervalue"/>
        <w:spacing w:before="0" w:beforeAutospacing="0" w:after="0" w:afterAutospacing="0"/>
        <w:ind w:firstLine="708"/>
        <w:jc w:val="both"/>
        <w:rPr>
          <w:sz w:val="26"/>
          <w:szCs w:val="26"/>
        </w:rPr>
      </w:pPr>
      <w:r w:rsidRPr="00172327">
        <w:rPr>
          <w:sz w:val="26"/>
          <w:szCs w:val="26"/>
        </w:rPr>
        <w:t>Согласно части 1 статьи 67 Закона о контрактной системе аукционная комиссия проверяет первые части заявок на участие в электронном аукционе, содержащие информацию, предусмотренную частью 3 статьи 66 настоящего Федерального закона, на соответствие требованиям, установленным документацией о таком аукционе в отношении з</w:t>
      </w:r>
      <w:r>
        <w:rPr>
          <w:sz w:val="26"/>
          <w:szCs w:val="26"/>
        </w:rPr>
        <w:t>акупаемых товаров, работ, услуг.</w:t>
      </w:r>
    </w:p>
    <w:p w:rsidR="00172327" w:rsidRDefault="00172327" w:rsidP="00172327">
      <w:pPr>
        <w:pStyle w:val="parametervalue"/>
        <w:spacing w:before="0" w:beforeAutospacing="0" w:after="0" w:afterAutospacing="0"/>
        <w:ind w:firstLine="708"/>
        <w:jc w:val="both"/>
        <w:rPr>
          <w:sz w:val="26"/>
          <w:szCs w:val="26"/>
        </w:rPr>
      </w:pPr>
      <w:r w:rsidRPr="00172327">
        <w:rPr>
          <w:sz w:val="26"/>
          <w:szCs w:val="26"/>
        </w:rPr>
        <w:t>В соответствии с частью 3 статьи 67 Закона о контрактной системе по результатам рассмотрения первых частей заявок на участие в электронном аукционе, содержащих информацию, предусмотренную частью 3 статьи 66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w:t>
      </w:r>
      <w:r>
        <w:rPr>
          <w:sz w:val="26"/>
          <w:szCs w:val="26"/>
        </w:rPr>
        <w:t>трены частью 4 настоящей статьи.</w:t>
      </w:r>
    </w:p>
    <w:p w:rsidR="00172327" w:rsidRDefault="00172327" w:rsidP="00172327">
      <w:pPr>
        <w:pStyle w:val="parametervalue"/>
        <w:spacing w:before="0" w:beforeAutospacing="0" w:after="0" w:afterAutospacing="0"/>
        <w:ind w:firstLine="708"/>
        <w:jc w:val="both"/>
        <w:rPr>
          <w:sz w:val="26"/>
          <w:szCs w:val="26"/>
        </w:rPr>
      </w:pPr>
      <w:r w:rsidRPr="00172327">
        <w:rPr>
          <w:sz w:val="26"/>
          <w:szCs w:val="26"/>
        </w:rPr>
        <w:t>Частью 4 статьи 67 Закона о контрактной системе определено, что участник электронного аукциона не допускается к участию в нем в случае:</w:t>
      </w:r>
    </w:p>
    <w:p w:rsidR="00172327" w:rsidRDefault="00172327" w:rsidP="00172327">
      <w:pPr>
        <w:pStyle w:val="parametervalue"/>
        <w:spacing w:before="0" w:beforeAutospacing="0" w:after="0" w:afterAutospacing="0"/>
        <w:ind w:firstLine="708"/>
        <w:jc w:val="both"/>
        <w:rPr>
          <w:sz w:val="26"/>
          <w:szCs w:val="26"/>
        </w:rPr>
      </w:pPr>
      <w:r w:rsidRPr="00172327">
        <w:rPr>
          <w:sz w:val="26"/>
          <w:szCs w:val="26"/>
        </w:rPr>
        <w:t>1) непредоставления информации, предусмотренной частью 3 статьи 66 настоящего Федерального закона, или предоставления недостоверной информации;</w:t>
      </w:r>
    </w:p>
    <w:p w:rsidR="00172327" w:rsidRDefault="00172327" w:rsidP="00172327">
      <w:pPr>
        <w:pStyle w:val="parametervalue"/>
        <w:spacing w:before="0" w:beforeAutospacing="0" w:after="0" w:afterAutospacing="0"/>
        <w:ind w:firstLine="708"/>
        <w:jc w:val="both"/>
        <w:rPr>
          <w:sz w:val="26"/>
          <w:szCs w:val="26"/>
        </w:rPr>
      </w:pPr>
      <w:r w:rsidRPr="00172327">
        <w:rPr>
          <w:sz w:val="26"/>
          <w:szCs w:val="26"/>
        </w:rPr>
        <w:t>2) несоответствия информации, предусмотренной частью 3 статьи 66 настоящего Федерального закона, требованиям документации о таком аукционе.</w:t>
      </w:r>
    </w:p>
    <w:p w:rsidR="00172327" w:rsidRPr="00172327" w:rsidRDefault="00172327" w:rsidP="00172327">
      <w:pPr>
        <w:pStyle w:val="parametervalue"/>
        <w:spacing w:before="0" w:beforeAutospacing="0" w:after="0" w:afterAutospacing="0"/>
        <w:ind w:firstLine="708"/>
        <w:jc w:val="both"/>
        <w:rPr>
          <w:sz w:val="26"/>
          <w:szCs w:val="26"/>
        </w:rPr>
      </w:pPr>
      <w:r w:rsidRPr="00172327">
        <w:rPr>
          <w:sz w:val="26"/>
          <w:szCs w:val="26"/>
        </w:rPr>
        <w:t>Отказ в допуске к участию в электронном аукционе по основаниям, не предусмотренным частью 4 настоящей статьи, не допускается (часть 5 статьи 67 Закона о контрактной системе).</w:t>
      </w:r>
    </w:p>
    <w:p w:rsidR="00172327" w:rsidRDefault="00172327" w:rsidP="00172327">
      <w:pPr>
        <w:pStyle w:val="parametervalue"/>
        <w:spacing w:before="0" w:beforeAutospacing="0" w:after="0" w:afterAutospacing="0"/>
        <w:ind w:firstLine="708"/>
        <w:jc w:val="both"/>
        <w:rPr>
          <w:sz w:val="26"/>
          <w:szCs w:val="26"/>
        </w:rPr>
      </w:pPr>
      <w:r w:rsidRPr="00172327">
        <w:rPr>
          <w:sz w:val="26"/>
          <w:szCs w:val="26"/>
        </w:rPr>
        <w:t>Согласно части 6 статьи 67 Закона о контрактной системе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w:t>
      </w:r>
    </w:p>
    <w:p w:rsidR="00FB53C3" w:rsidRDefault="00FB53C3" w:rsidP="00172327">
      <w:pPr>
        <w:pStyle w:val="parametervalue"/>
        <w:spacing w:before="0" w:beforeAutospacing="0" w:after="0" w:afterAutospacing="0"/>
        <w:ind w:firstLine="708"/>
        <w:jc w:val="both"/>
        <w:rPr>
          <w:sz w:val="26"/>
          <w:szCs w:val="26"/>
        </w:rPr>
      </w:pPr>
      <w:r>
        <w:rPr>
          <w:sz w:val="26"/>
          <w:szCs w:val="26"/>
        </w:rPr>
        <w:t>Частью 7 статьи 67 Закона о контрактной системе у</w:t>
      </w:r>
      <w:r w:rsidRPr="00FB53C3">
        <w:rPr>
          <w:sz w:val="26"/>
          <w:szCs w:val="26"/>
        </w:rPr>
        <w:t>казанный в части 6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B22510" w:rsidRDefault="00FB53C3" w:rsidP="00B80DC6">
      <w:pPr>
        <w:pStyle w:val="parametervalue"/>
        <w:spacing w:before="0" w:beforeAutospacing="0" w:after="0" w:afterAutospacing="0"/>
        <w:ind w:firstLine="708"/>
        <w:jc w:val="both"/>
        <w:rPr>
          <w:sz w:val="26"/>
          <w:szCs w:val="26"/>
        </w:rPr>
      </w:pPr>
      <w:r w:rsidRPr="00FB53C3">
        <w:rPr>
          <w:sz w:val="26"/>
          <w:szCs w:val="26"/>
        </w:rPr>
        <w:t xml:space="preserve">Согласно протоколу </w:t>
      </w:r>
      <w:r w:rsidR="00B80DC6">
        <w:rPr>
          <w:sz w:val="26"/>
          <w:szCs w:val="26"/>
        </w:rPr>
        <w:t xml:space="preserve">№ </w:t>
      </w:r>
      <w:r w:rsidR="00B80DC6" w:rsidRPr="00B80DC6">
        <w:rPr>
          <w:sz w:val="26"/>
          <w:szCs w:val="26"/>
        </w:rPr>
        <w:t>0307300001220000333-1</w:t>
      </w:r>
      <w:r w:rsidR="00B80DC6" w:rsidRPr="00B80DC6">
        <w:t xml:space="preserve"> </w:t>
      </w:r>
      <w:r w:rsidR="00B80DC6" w:rsidRPr="00B80DC6">
        <w:rPr>
          <w:sz w:val="26"/>
          <w:szCs w:val="26"/>
        </w:rPr>
        <w:t>рассмотрения первых частей заявок на участие в электронном аукционе</w:t>
      </w:r>
      <w:r w:rsidR="00B80DC6">
        <w:rPr>
          <w:sz w:val="26"/>
          <w:szCs w:val="26"/>
        </w:rPr>
        <w:t xml:space="preserve"> от 10.12.2020</w:t>
      </w:r>
      <w:r w:rsidRPr="00FB53C3">
        <w:rPr>
          <w:sz w:val="26"/>
          <w:szCs w:val="26"/>
        </w:rPr>
        <w:t xml:space="preserve">, на момент окончания срока подачи заявок на участие в электронном аукционе подано четыре заявки, по результатам рассмотрения которых, </w:t>
      </w:r>
      <w:r w:rsidR="0073693C">
        <w:rPr>
          <w:sz w:val="26"/>
          <w:szCs w:val="26"/>
        </w:rPr>
        <w:t>аукционной</w:t>
      </w:r>
      <w:r w:rsidRPr="00FB53C3">
        <w:rPr>
          <w:sz w:val="26"/>
          <w:szCs w:val="26"/>
        </w:rPr>
        <w:t xml:space="preserve"> комиссией принято решение о допуске всех заявок к участию в закупке и признании участниками аукциона.</w:t>
      </w:r>
      <w:r w:rsidR="00B80DC6">
        <w:rPr>
          <w:sz w:val="26"/>
          <w:szCs w:val="26"/>
        </w:rPr>
        <w:t xml:space="preserve"> </w:t>
      </w:r>
    </w:p>
    <w:p w:rsidR="00FB53C3" w:rsidRPr="00FB53C3" w:rsidRDefault="00B80DC6" w:rsidP="00B80DC6">
      <w:pPr>
        <w:pStyle w:val="parametervalue"/>
        <w:spacing w:before="0" w:beforeAutospacing="0" w:after="0" w:afterAutospacing="0"/>
        <w:ind w:firstLine="708"/>
        <w:jc w:val="both"/>
        <w:rPr>
          <w:sz w:val="26"/>
          <w:szCs w:val="26"/>
        </w:rPr>
      </w:pPr>
      <w:r>
        <w:rPr>
          <w:sz w:val="26"/>
          <w:szCs w:val="26"/>
        </w:rPr>
        <w:t xml:space="preserve">Протокол </w:t>
      </w:r>
      <w:r w:rsidR="00B22510">
        <w:rPr>
          <w:sz w:val="26"/>
          <w:szCs w:val="26"/>
        </w:rPr>
        <w:t xml:space="preserve">№ 0307300001220000333-1 </w:t>
      </w:r>
      <w:r>
        <w:rPr>
          <w:sz w:val="26"/>
          <w:szCs w:val="26"/>
        </w:rPr>
        <w:t xml:space="preserve">размещен на электронной площадке - </w:t>
      </w:r>
      <w:r w:rsidRPr="00B80DC6">
        <w:rPr>
          <w:sz w:val="26"/>
          <w:szCs w:val="26"/>
        </w:rPr>
        <w:t>10.12.2020 14:56</w:t>
      </w:r>
      <w:r>
        <w:rPr>
          <w:sz w:val="26"/>
          <w:szCs w:val="26"/>
        </w:rPr>
        <w:t xml:space="preserve">, в ЕИС - </w:t>
      </w:r>
      <w:r w:rsidRPr="00B80DC6">
        <w:rPr>
          <w:sz w:val="26"/>
          <w:szCs w:val="26"/>
        </w:rPr>
        <w:t>10.12.2020 14:57</w:t>
      </w:r>
      <w:r>
        <w:rPr>
          <w:sz w:val="26"/>
          <w:szCs w:val="26"/>
        </w:rPr>
        <w:t>.</w:t>
      </w:r>
    </w:p>
    <w:p w:rsidR="00A11D3A" w:rsidRDefault="00FB53C3" w:rsidP="00FB53C3">
      <w:pPr>
        <w:pStyle w:val="parametervalue"/>
        <w:spacing w:before="0" w:beforeAutospacing="0" w:after="0" w:afterAutospacing="0"/>
        <w:ind w:firstLine="708"/>
        <w:jc w:val="both"/>
        <w:rPr>
          <w:sz w:val="26"/>
          <w:szCs w:val="26"/>
        </w:rPr>
      </w:pPr>
      <w:r w:rsidRPr="00FB53C3">
        <w:rPr>
          <w:sz w:val="26"/>
          <w:szCs w:val="26"/>
        </w:rPr>
        <w:t xml:space="preserve">Указанный Протокол содержит сведения, что среди предложений </w:t>
      </w:r>
      <w:r w:rsidR="00B80DC6">
        <w:rPr>
          <w:sz w:val="26"/>
          <w:szCs w:val="26"/>
        </w:rPr>
        <w:t xml:space="preserve">трех </w:t>
      </w:r>
      <w:r w:rsidRPr="00FB53C3">
        <w:rPr>
          <w:sz w:val="26"/>
          <w:szCs w:val="26"/>
        </w:rPr>
        <w:t>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w:t>
      </w:r>
      <w:r w:rsidR="00B80DC6">
        <w:rPr>
          <w:sz w:val="26"/>
          <w:szCs w:val="26"/>
        </w:rPr>
        <w:t>и группы иностранных государств.</w:t>
      </w:r>
    </w:p>
    <w:p w:rsidR="00B2093B" w:rsidRDefault="00B2093B" w:rsidP="00B2093B">
      <w:pPr>
        <w:pStyle w:val="parametervalue"/>
        <w:spacing w:before="0" w:beforeAutospacing="0" w:after="0" w:afterAutospacing="0"/>
        <w:jc w:val="both"/>
        <w:rPr>
          <w:sz w:val="26"/>
          <w:szCs w:val="26"/>
        </w:rPr>
      </w:pPr>
      <w:r>
        <w:rPr>
          <w:sz w:val="26"/>
          <w:szCs w:val="26"/>
        </w:rPr>
        <w:t xml:space="preserve">           Исходя из пояснений уполномоченного органа, представленных письмом от 22.12.2020 № 3059 (вх. № 6686э. от 22.12.2020), следует, что после размещения протокола рассмотрения </w:t>
      </w:r>
      <w:r w:rsidRPr="00B2093B">
        <w:rPr>
          <w:sz w:val="26"/>
          <w:szCs w:val="26"/>
        </w:rPr>
        <w:t xml:space="preserve">первых частей заявок на </w:t>
      </w:r>
      <w:r>
        <w:rPr>
          <w:sz w:val="26"/>
          <w:szCs w:val="26"/>
        </w:rPr>
        <w:t xml:space="preserve">участие в электронном аукционе от 10.12.2020 </w:t>
      </w:r>
      <w:r w:rsidR="0073693C">
        <w:rPr>
          <w:sz w:val="26"/>
          <w:szCs w:val="26"/>
        </w:rPr>
        <w:t>аукционной</w:t>
      </w:r>
      <w:r>
        <w:rPr>
          <w:sz w:val="26"/>
          <w:szCs w:val="26"/>
        </w:rPr>
        <w:t xml:space="preserve"> комиссией была установлена недостоверность информации, содержащейся в документах, представленных участником электронного аукциона (номер заявки 17), в соответствии с частью 3 статьи 66 Закона о контрактной системе, требованиям, установленным документацией о таком аукционе, аукционная комиссия в соответствии с частью 6.1 статьи 66 Закона о контрактной системе приняла решение отстранить такого участника от участия в электронном аукционе.</w:t>
      </w:r>
    </w:p>
    <w:p w:rsidR="0073693C" w:rsidRDefault="00190B1C" w:rsidP="00190B1C">
      <w:pPr>
        <w:pStyle w:val="parametervalue"/>
        <w:spacing w:before="0" w:beforeAutospacing="0" w:after="0" w:afterAutospacing="0"/>
        <w:jc w:val="both"/>
        <w:rPr>
          <w:sz w:val="26"/>
          <w:szCs w:val="26"/>
        </w:rPr>
      </w:pPr>
      <w:r>
        <w:rPr>
          <w:sz w:val="26"/>
          <w:szCs w:val="26"/>
        </w:rPr>
        <w:t xml:space="preserve">           </w:t>
      </w:r>
      <w:r w:rsidR="00DE3BB7">
        <w:rPr>
          <w:sz w:val="26"/>
          <w:szCs w:val="26"/>
        </w:rPr>
        <w:t>Так,</w:t>
      </w:r>
      <w:r w:rsidR="0073693C">
        <w:rPr>
          <w:sz w:val="26"/>
          <w:szCs w:val="26"/>
        </w:rPr>
        <w:t xml:space="preserve"> аукционной</w:t>
      </w:r>
      <w:r w:rsidR="00DE3BB7">
        <w:rPr>
          <w:sz w:val="26"/>
          <w:szCs w:val="26"/>
        </w:rPr>
        <w:t xml:space="preserve"> комиссией по итогам изучения первых частей заявок на участие в электронном аукционе было установлено, что заявка № 17 содержит перечень предлагаемых к поставке товаров, в котором указано, что страна происхождения товара бананы – Российская Федерация.</w:t>
      </w:r>
    </w:p>
    <w:p w:rsidR="00190B1C" w:rsidRDefault="00190B1C" w:rsidP="00190B1C">
      <w:pPr>
        <w:pStyle w:val="parametervalue"/>
        <w:spacing w:before="0" w:beforeAutospacing="0" w:after="0" w:afterAutospacing="0"/>
        <w:jc w:val="both"/>
        <w:rPr>
          <w:sz w:val="26"/>
          <w:szCs w:val="26"/>
        </w:rPr>
      </w:pPr>
      <w:r>
        <w:rPr>
          <w:sz w:val="26"/>
          <w:szCs w:val="26"/>
        </w:rPr>
        <w:t xml:space="preserve">           </w:t>
      </w:r>
      <w:r w:rsidR="0073693C">
        <w:rPr>
          <w:sz w:val="26"/>
          <w:szCs w:val="26"/>
        </w:rPr>
        <w:t>С учетом имеющихся сведений, у аукционной комиссии не было возможности прийти к выводу о то</w:t>
      </w:r>
      <w:r>
        <w:rPr>
          <w:sz w:val="26"/>
          <w:szCs w:val="26"/>
        </w:rPr>
        <w:t>м</w:t>
      </w:r>
      <w:r w:rsidR="0073693C">
        <w:rPr>
          <w:sz w:val="26"/>
          <w:szCs w:val="26"/>
        </w:rPr>
        <w:t xml:space="preserve">, что такой товар, как бананы производятся на территории Российской Федерации. </w:t>
      </w:r>
    </w:p>
    <w:p w:rsidR="00190B1C" w:rsidRDefault="00190B1C" w:rsidP="00190B1C">
      <w:pPr>
        <w:pStyle w:val="parametervalue"/>
        <w:spacing w:before="0" w:beforeAutospacing="0" w:after="0" w:afterAutospacing="0"/>
        <w:jc w:val="both"/>
        <w:rPr>
          <w:sz w:val="26"/>
          <w:szCs w:val="26"/>
        </w:rPr>
      </w:pPr>
      <w:r>
        <w:rPr>
          <w:sz w:val="26"/>
          <w:szCs w:val="26"/>
        </w:rPr>
        <w:t xml:space="preserve">           В связи с чем, заявка участника закупки с порядковым номером 17 подлежала отклонению на основании </w:t>
      </w:r>
      <w:r w:rsidRPr="00190B1C">
        <w:rPr>
          <w:sz w:val="26"/>
          <w:szCs w:val="26"/>
        </w:rPr>
        <w:t xml:space="preserve">пункта 1 части 4 статьи 67, пункта 2а части 3 статьи </w:t>
      </w:r>
      <w:r>
        <w:rPr>
          <w:sz w:val="26"/>
          <w:szCs w:val="26"/>
        </w:rPr>
        <w:t>66 Закона о контрактной системе.</w:t>
      </w:r>
    </w:p>
    <w:p w:rsidR="00190B1C" w:rsidRPr="00190B1C" w:rsidRDefault="00190B1C" w:rsidP="00190B1C">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190B1C">
        <w:rPr>
          <w:rFonts w:ascii="Times New Roman" w:eastAsia="Times New Roman" w:hAnsi="Times New Roman"/>
          <w:sz w:val="26"/>
          <w:szCs w:val="26"/>
          <w:lang w:eastAsia="ru-RU"/>
        </w:rPr>
        <w:t>Второй протокол  № 0307300001220000333-1 рассмотрения первых частей заявок на участие в электронном аукционе от 10.12.2020, согласно которому участник закупки, подавший заявку с порядковым номером 17, был отклонен от участия в электронном аукционе по причине предоставления недостоверной информации о наименовании стра</w:t>
      </w:r>
      <w:r>
        <w:rPr>
          <w:rFonts w:ascii="Times New Roman" w:eastAsia="Times New Roman" w:hAnsi="Times New Roman"/>
          <w:sz w:val="26"/>
          <w:szCs w:val="26"/>
          <w:lang w:eastAsia="ru-RU"/>
        </w:rPr>
        <w:t xml:space="preserve">ны происхождения товара (бананы), </w:t>
      </w:r>
      <w:r w:rsidR="00163CF6">
        <w:rPr>
          <w:rFonts w:ascii="Times New Roman" w:eastAsia="Times New Roman" w:hAnsi="Times New Roman"/>
          <w:sz w:val="26"/>
          <w:szCs w:val="26"/>
          <w:lang w:eastAsia="ru-RU"/>
        </w:rPr>
        <w:t xml:space="preserve"> </w:t>
      </w:r>
      <w:r w:rsidRPr="00190B1C">
        <w:rPr>
          <w:rFonts w:ascii="Times New Roman" w:eastAsia="Times New Roman" w:hAnsi="Times New Roman"/>
          <w:sz w:val="26"/>
          <w:szCs w:val="26"/>
          <w:lang w:eastAsia="ru-RU"/>
        </w:rPr>
        <w:t xml:space="preserve">размещен на электронной площадке - 10.12.2020 17:21, в ЕИС - 10.12.2020 17:21. </w:t>
      </w:r>
    </w:p>
    <w:p w:rsidR="00C615E2" w:rsidRDefault="00190B1C" w:rsidP="00190B1C">
      <w:pPr>
        <w:spacing w:after="0" w:line="240" w:lineRule="auto"/>
        <w:jc w:val="both"/>
        <w:rPr>
          <w:rFonts w:ascii="Times New Roman" w:hAnsi="Times New Roman"/>
          <w:sz w:val="26"/>
          <w:szCs w:val="26"/>
        </w:rPr>
      </w:pPr>
      <w:r w:rsidRPr="00190B1C">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     </w:t>
      </w:r>
      <w:r w:rsidRPr="00190B1C">
        <w:rPr>
          <w:rFonts w:ascii="Times New Roman" w:eastAsia="Times New Roman" w:hAnsi="Times New Roman"/>
          <w:sz w:val="26"/>
          <w:szCs w:val="26"/>
          <w:lang w:eastAsia="ru-RU"/>
        </w:rPr>
        <w:t xml:space="preserve">  </w:t>
      </w:r>
      <w:r w:rsidR="00B2093B" w:rsidRPr="00190B1C">
        <w:rPr>
          <w:rFonts w:ascii="Times New Roman" w:hAnsi="Times New Roman"/>
          <w:sz w:val="26"/>
          <w:szCs w:val="26"/>
        </w:rPr>
        <w:t>Технически отстранение было выполнено средствами, предоставляемыми оператором электронной торговой площадки АО «С</w:t>
      </w:r>
      <w:r w:rsidR="00D5192D">
        <w:rPr>
          <w:rFonts w:ascii="Times New Roman" w:hAnsi="Times New Roman"/>
          <w:sz w:val="26"/>
          <w:szCs w:val="26"/>
        </w:rPr>
        <w:t>бербанк-</w:t>
      </w:r>
      <w:r w:rsidR="00B2093B" w:rsidRPr="00190B1C">
        <w:rPr>
          <w:rFonts w:ascii="Times New Roman" w:hAnsi="Times New Roman"/>
          <w:sz w:val="26"/>
          <w:szCs w:val="26"/>
        </w:rPr>
        <w:t>АСТ», с возможностью замены протокола.</w:t>
      </w:r>
    </w:p>
    <w:p w:rsidR="00295D49" w:rsidRPr="00295D49" w:rsidRDefault="00295D49" w:rsidP="00295D49">
      <w:pPr>
        <w:spacing w:after="0" w:line="240" w:lineRule="auto"/>
        <w:ind w:firstLine="708"/>
        <w:jc w:val="both"/>
        <w:rPr>
          <w:rFonts w:ascii="Times New Roman" w:hAnsi="Times New Roman"/>
          <w:sz w:val="26"/>
          <w:szCs w:val="26"/>
        </w:rPr>
      </w:pPr>
      <w:r w:rsidRPr="00295D49">
        <w:rPr>
          <w:rFonts w:ascii="Times New Roman" w:hAnsi="Times New Roman"/>
          <w:sz w:val="26"/>
          <w:szCs w:val="26"/>
        </w:rPr>
        <w:t>Касаемо довода заявителя</w:t>
      </w:r>
      <w:r>
        <w:rPr>
          <w:rFonts w:ascii="Times New Roman" w:hAnsi="Times New Roman"/>
          <w:sz w:val="26"/>
          <w:szCs w:val="26"/>
        </w:rPr>
        <w:t xml:space="preserve"> о нарушении аукционной комиссией</w:t>
      </w:r>
      <w:r w:rsidRPr="00295D49">
        <w:rPr>
          <w:rFonts w:ascii="Times New Roman" w:hAnsi="Times New Roman"/>
          <w:sz w:val="26"/>
          <w:szCs w:val="26"/>
        </w:rPr>
        <w:t xml:space="preserve"> части 7 статьи 67 Закона о контрактной системе, поскольку нормами действующего законодательства не предусмотрена возможность заказчика/уполномоченного органа заменить протокол, размещенный в ЕИС, Комиссия Коми УФАС России отмечает следующее.</w:t>
      </w:r>
    </w:p>
    <w:p w:rsidR="00295D49" w:rsidRPr="00295D49" w:rsidRDefault="00295D49" w:rsidP="00295D49">
      <w:pPr>
        <w:spacing w:after="0" w:line="240" w:lineRule="auto"/>
        <w:ind w:firstLine="708"/>
        <w:jc w:val="both"/>
        <w:rPr>
          <w:rFonts w:ascii="Times New Roman" w:hAnsi="Times New Roman"/>
          <w:sz w:val="26"/>
          <w:szCs w:val="26"/>
        </w:rPr>
      </w:pPr>
      <w:r w:rsidRPr="00295D49">
        <w:rPr>
          <w:rFonts w:ascii="Times New Roman" w:hAnsi="Times New Roman"/>
          <w:sz w:val="26"/>
          <w:szCs w:val="26"/>
        </w:rPr>
        <w:t>Согласно части 7 статьи 67 Закона о контрактной системе указанный в части 6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295D49" w:rsidRPr="00295D49" w:rsidRDefault="00295D49" w:rsidP="00295D49">
      <w:pPr>
        <w:spacing w:after="0" w:line="240" w:lineRule="auto"/>
        <w:ind w:firstLine="708"/>
        <w:jc w:val="both"/>
        <w:rPr>
          <w:rFonts w:ascii="Times New Roman" w:hAnsi="Times New Roman"/>
          <w:sz w:val="26"/>
          <w:szCs w:val="26"/>
        </w:rPr>
      </w:pPr>
      <w:r w:rsidRPr="00295D49">
        <w:rPr>
          <w:rFonts w:ascii="Times New Roman" w:hAnsi="Times New Roman"/>
          <w:sz w:val="26"/>
          <w:szCs w:val="26"/>
        </w:rPr>
        <w:t>В соответствии с частью 6.1  статьи 66 Закона о контрактной системе в случае установления недостоверности информации, содержащейся в документах, представленных участником электронного аукциона в соответствии с частями 3, 5, 8.2 настоящей статьи, аукционная комиссия обязана отстранить такого участника от участия в электронном аукционе на любом этапе его проведения.</w:t>
      </w:r>
    </w:p>
    <w:p w:rsidR="00295D49" w:rsidRPr="00295D49" w:rsidRDefault="00295D49" w:rsidP="00295D49">
      <w:pPr>
        <w:spacing w:after="0" w:line="240" w:lineRule="auto"/>
        <w:ind w:firstLine="708"/>
        <w:jc w:val="both"/>
        <w:rPr>
          <w:rFonts w:ascii="Times New Roman" w:hAnsi="Times New Roman"/>
          <w:sz w:val="26"/>
          <w:szCs w:val="26"/>
        </w:rPr>
      </w:pPr>
      <w:r w:rsidRPr="00295D49">
        <w:rPr>
          <w:rFonts w:ascii="Times New Roman" w:hAnsi="Times New Roman"/>
          <w:sz w:val="26"/>
          <w:szCs w:val="26"/>
        </w:rPr>
        <w:t>Согласно извещению о проведении электронного аукциона, датой окончания срока рассмотрения первых частей заявок участников является – 10.12.2020.</w:t>
      </w:r>
    </w:p>
    <w:p w:rsidR="00295D49" w:rsidRPr="00295D49" w:rsidRDefault="00295D49" w:rsidP="00295D49">
      <w:pPr>
        <w:spacing w:after="0" w:line="240" w:lineRule="auto"/>
        <w:ind w:firstLine="708"/>
        <w:jc w:val="both"/>
        <w:rPr>
          <w:rFonts w:ascii="Times New Roman" w:hAnsi="Times New Roman"/>
          <w:sz w:val="26"/>
          <w:szCs w:val="26"/>
        </w:rPr>
      </w:pPr>
      <w:r w:rsidRPr="00295D49">
        <w:rPr>
          <w:rFonts w:ascii="Times New Roman" w:hAnsi="Times New Roman"/>
          <w:sz w:val="26"/>
          <w:szCs w:val="26"/>
        </w:rPr>
        <w:t>Протокол № 0307300001220000333-1 рассмотрения первых частей заявок на участие в электронном аукционе в первой редакции, второй редакции был размещен на официальном сайте и сайте оператора 10.12.2020, то есть с соблюдением срока, предусмотренного частью 7 статьи 67 Закона о контрактной системе.</w:t>
      </w:r>
    </w:p>
    <w:p w:rsidR="00295D49" w:rsidRPr="00295D49" w:rsidRDefault="00295D49" w:rsidP="00295D49">
      <w:pPr>
        <w:spacing w:after="0" w:line="240" w:lineRule="auto"/>
        <w:ind w:firstLine="708"/>
        <w:jc w:val="both"/>
        <w:rPr>
          <w:rFonts w:ascii="Times New Roman" w:hAnsi="Times New Roman"/>
          <w:sz w:val="26"/>
          <w:szCs w:val="26"/>
        </w:rPr>
      </w:pPr>
      <w:r w:rsidRPr="00295D49">
        <w:rPr>
          <w:rFonts w:ascii="Times New Roman" w:hAnsi="Times New Roman"/>
          <w:sz w:val="26"/>
          <w:szCs w:val="26"/>
        </w:rPr>
        <w:t>Таким образом в указанных выше действиях аукционной комиссии нарушений требований Закона о контрактной системе не установлено.</w:t>
      </w:r>
    </w:p>
    <w:p w:rsidR="00295D49" w:rsidRPr="00295D49" w:rsidRDefault="00295D49" w:rsidP="00295D49">
      <w:pPr>
        <w:spacing w:after="0" w:line="240" w:lineRule="auto"/>
        <w:ind w:firstLine="708"/>
        <w:jc w:val="both"/>
        <w:rPr>
          <w:rFonts w:ascii="Times New Roman" w:hAnsi="Times New Roman"/>
          <w:sz w:val="26"/>
          <w:szCs w:val="26"/>
        </w:rPr>
      </w:pPr>
      <w:r>
        <w:rPr>
          <w:rFonts w:ascii="Times New Roman" w:hAnsi="Times New Roman"/>
          <w:sz w:val="26"/>
          <w:szCs w:val="26"/>
        </w:rPr>
        <w:t>Д</w:t>
      </w:r>
      <w:r w:rsidRPr="00295D49">
        <w:rPr>
          <w:rFonts w:ascii="Times New Roman" w:hAnsi="Times New Roman"/>
          <w:sz w:val="26"/>
          <w:szCs w:val="26"/>
        </w:rPr>
        <w:t>овод жалобы заявителя в этой части не нашел своего подтверждения.</w:t>
      </w:r>
    </w:p>
    <w:p w:rsidR="00D866B9" w:rsidRDefault="00295D49" w:rsidP="00295D49">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           По итогам рассмотрения первых частей заявок участников закупки, </w:t>
      </w:r>
      <w:r w:rsidR="0084227D">
        <w:rPr>
          <w:rFonts w:ascii="Times New Roman" w:hAnsi="Times New Roman"/>
          <w:sz w:val="26"/>
          <w:szCs w:val="26"/>
        </w:rPr>
        <w:t>Комиссия Коми УФАС России</w:t>
      </w:r>
      <w:r w:rsidR="00D866B9">
        <w:rPr>
          <w:rFonts w:ascii="Times New Roman" w:hAnsi="Times New Roman"/>
          <w:sz w:val="26"/>
          <w:szCs w:val="26"/>
        </w:rPr>
        <w:t xml:space="preserve"> считает действие аукционной комиссии в виде принятия решения об отклонении первой части заявки участника закупки, подавшего заявку с порядковым номером 17, неправомерным в силу следующего</w:t>
      </w:r>
      <w:r w:rsidR="003B5564">
        <w:rPr>
          <w:rFonts w:ascii="Times New Roman" w:hAnsi="Times New Roman"/>
          <w:sz w:val="26"/>
          <w:szCs w:val="26"/>
        </w:rPr>
        <w:t>.</w:t>
      </w:r>
    </w:p>
    <w:p w:rsidR="003B5564" w:rsidRDefault="00D866B9" w:rsidP="00190B1C">
      <w:pPr>
        <w:autoSpaceDE w:val="0"/>
        <w:autoSpaceDN w:val="0"/>
        <w:adjustRightInd w:val="0"/>
        <w:spacing w:after="0" w:line="240" w:lineRule="auto"/>
        <w:ind w:firstLine="708"/>
        <w:jc w:val="both"/>
        <w:rPr>
          <w:rFonts w:ascii="Times New Roman" w:hAnsi="Times New Roman"/>
          <w:i/>
          <w:sz w:val="26"/>
          <w:szCs w:val="26"/>
        </w:rPr>
      </w:pPr>
      <w:r>
        <w:rPr>
          <w:rFonts w:ascii="Times New Roman" w:hAnsi="Times New Roman"/>
          <w:sz w:val="26"/>
          <w:szCs w:val="26"/>
        </w:rPr>
        <w:t>С</w:t>
      </w:r>
      <w:r w:rsidR="003B5564">
        <w:rPr>
          <w:rFonts w:ascii="Times New Roman" w:hAnsi="Times New Roman"/>
          <w:sz w:val="26"/>
          <w:szCs w:val="26"/>
        </w:rPr>
        <w:t xml:space="preserve">огласно пункту 1.6 </w:t>
      </w:r>
      <w:r w:rsidR="003B5564" w:rsidRPr="003B5564">
        <w:rPr>
          <w:rFonts w:ascii="Times New Roman" w:hAnsi="Times New Roman"/>
          <w:sz w:val="26"/>
          <w:szCs w:val="26"/>
        </w:rPr>
        <w:t>Приказа Минфина России от 04.06.2018 № 126н</w:t>
      </w:r>
      <w:r>
        <w:rPr>
          <w:rFonts w:ascii="Times New Roman" w:hAnsi="Times New Roman"/>
          <w:sz w:val="26"/>
          <w:szCs w:val="26"/>
        </w:rPr>
        <w:t xml:space="preserve"> </w:t>
      </w:r>
      <w:r w:rsidR="003B5564">
        <w:rPr>
          <w:rFonts w:ascii="Times New Roman" w:hAnsi="Times New Roman"/>
          <w:sz w:val="26"/>
          <w:szCs w:val="26"/>
        </w:rPr>
        <w:t>п</w:t>
      </w:r>
      <w:r w:rsidR="003B5564" w:rsidRPr="003B5564">
        <w:rPr>
          <w:rFonts w:ascii="Times New Roman" w:hAnsi="Times New Roman"/>
          <w:sz w:val="26"/>
          <w:szCs w:val="26"/>
        </w:rPr>
        <w:t xml:space="preserve">одтверждением страны происхождения товаров, указанных в Приложениях, является </w:t>
      </w:r>
      <w:r w:rsidR="003B5564" w:rsidRPr="003B5564">
        <w:rPr>
          <w:rFonts w:ascii="Times New Roman" w:hAnsi="Times New Roman"/>
          <w:i/>
          <w:sz w:val="26"/>
          <w:szCs w:val="26"/>
        </w:rPr>
        <w:t>указание (декларирование)</w:t>
      </w:r>
      <w:r w:rsidR="003B5564" w:rsidRPr="003B5564">
        <w:rPr>
          <w:rFonts w:ascii="Times New Roman" w:hAnsi="Times New Roman"/>
          <w:sz w:val="26"/>
          <w:szCs w:val="26"/>
        </w:rPr>
        <w:t xml:space="preserve"> </w:t>
      </w:r>
      <w:r w:rsidR="003B5564" w:rsidRPr="003B5564">
        <w:rPr>
          <w:rFonts w:ascii="Times New Roman" w:hAnsi="Times New Roman"/>
          <w:i/>
          <w:sz w:val="26"/>
          <w:szCs w:val="26"/>
        </w:rPr>
        <w:t>участником закупки в заявке в соответствии с Федеральным законом наименования страны происхождения товара</w:t>
      </w:r>
      <w:r w:rsidR="00D5192D">
        <w:rPr>
          <w:rFonts w:ascii="Times New Roman" w:hAnsi="Times New Roman"/>
          <w:i/>
          <w:sz w:val="26"/>
          <w:szCs w:val="26"/>
        </w:rPr>
        <w:t>.</w:t>
      </w:r>
    </w:p>
    <w:p w:rsidR="00B64325" w:rsidRDefault="00D5192D" w:rsidP="00B64325">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Таким образом, на момент подачи заявки на участие в закупке участник должен лишь продекларировать страну происхождения, без документального подтверждения</w:t>
      </w:r>
      <w:r w:rsidR="0041785C">
        <w:rPr>
          <w:rFonts w:ascii="Times New Roman" w:hAnsi="Times New Roman"/>
          <w:sz w:val="26"/>
          <w:szCs w:val="26"/>
        </w:rPr>
        <w:t>, что и было осуществлено участником закупки, подавшим заявку с порядковым номером 17.</w:t>
      </w:r>
    </w:p>
    <w:p w:rsidR="0041785C" w:rsidRDefault="00872151" w:rsidP="00190B1C">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Сс</w:t>
      </w:r>
      <w:r w:rsidR="00B64325">
        <w:rPr>
          <w:rFonts w:ascii="Times New Roman" w:hAnsi="Times New Roman"/>
          <w:sz w:val="26"/>
          <w:szCs w:val="26"/>
        </w:rPr>
        <w:t>ылку</w:t>
      </w:r>
      <w:r>
        <w:rPr>
          <w:rFonts w:ascii="Times New Roman" w:hAnsi="Times New Roman"/>
          <w:sz w:val="26"/>
          <w:szCs w:val="26"/>
        </w:rPr>
        <w:t xml:space="preserve"> уполномоченного органа на то, что у аукционной комиссии не было возможности прийти к выводу о том, что такой товар, как бананы производятся на территории Российской Федерации с учетом имеющихся у аукционной комиссии сведений, Комиссия </w:t>
      </w:r>
      <w:r w:rsidR="008C3C3D">
        <w:rPr>
          <w:rFonts w:ascii="Times New Roman" w:hAnsi="Times New Roman"/>
          <w:sz w:val="26"/>
          <w:szCs w:val="26"/>
        </w:rPr>
        <w:t xml:space="preserve">Коми УФАС России </w:t>
      </w:r>
      <w:r>
        <w:rPr>
          <w:rFonts w:ascii="Times New Roman" w:hAnsi="Times New Roman"/>
          <w:sz w:val="26"/>
          <w:szCs w:val="26"/>
        </w:rPr>
        <w:t>считает необоснованной, поскольку данный довод ничем не подтвержден.</w:t>
      </w:r>
    </w:p>
    <w:p w:rsidR="00B64325" w:rsidRDefault="00B64325" w:rsidP="00190B1C">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Следовательно, у аукционной комиссии отсутствовали основания для отклонения первой части заявки участника закупки, подавшего заявку с порядковым номером 17, от участия в электронном аукционе по причине предоставления недостоверной информации </w:t>
      </w:r>
      <w:r w:rsidRPr="00B64325">
        <w:rPr>
          <w:rFonts w:ascii="Times New Roman" w:hAnsi="Times New Roman"/>
          <w:sz w:val="26"/>
          <w:szCs w:val="26"/>
        </w:rPr>
        <w:t>о наименовании стран</w:t>
      </w:r>
      <w:r>
        <w:rPr>
          <w:rFonts w:ascii="Times New Roman" w:hAnsi="Times New Roman"/>
          <w:sz w:val="26"/>
          <w:szCs w:val="26"/>
        </w:rPr>
        <w:t>ы происхождения товара (бананы).</w:t>
      </w:r>
      <w:r w:rsidRPr="00B64325">
        <w:rPr>
          <w:rFonts w:ascii="Times New Roman" w:hAnsi="Times New Roman"/>
          <w:sz w:val="26"/>
          <w:szCs w:val="26"/>
        </w:rPr>
        <w:t xml:space="preserve"> </w:t>
      </w:r>
    </w:p>
    <w:p w:rsidR="00B44054" w:rsidRDefault="00B64325" w:rsidP="00190B1C">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Указанные действия аукционной комиссии противоречат </w:t>
      </w:r>
      <w:r w:rsidR="00172327">
        <w:rPr>
          <w:rFonts w:ascii="Times New Roman" w:hAnsi="Times New Roman"/>
          <w:sz w:val="26"/>
          <w:szCs w:val="26"/>
        </w:rPr>
        <w:t>пункту 1 части 4</w:t>
      </w:r>
      <w:r w:rsidR="00215304">
        <w:rPr>
          <w:rFonts w:ascii="Times New Roman" w:hAnsi="Times New Roman"/>
          <w:sz w:val="26"/>
          <w:szCs w:val="26"/>
        </w:rPr>
        <w:t>, части 5</w:t>
      </w:r>
      <w:r w:rsidR="00172327">
        <w:rPr>
          <w:rFonts w:ascii="Times New Roman" w:hAnsi="Times New Roman"/>
          <w:sz w:val="26"/>
          <w:szCs w:val="26"/>
        </w:rPr>
        <w:t xml:space="preserve"> статьи 67 </w:t>
      </w:r>
      <w:r w:rsidR="00172327" w:rsidRPr="00172327">
        <w:rPr>
          <w:rFonts w:ascii="Times New Roman" w:hAnsi="Times New Roman"/>
          <w:sz w:val="26"/>
          <w:szCs w:val="26"/>
        </w:rPr>
        <w:t>Закона о контрактной системе.</w:t>
      </w:r>
    </w:p>
    <w:p w:rsidR="00172327" w:rsidRDefault="00295D49" w:rsidP="00172327">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           </w:t>
      </w:r>
      <w:r w:rsidR="00B64325" w:rsidRPr="00B64325">
        <w:rPr>
          <w:rFonts w:ascii="Times New Roman" w:hAnsi="Times New Roman"/>
          <w:sz w:val="26"/>
          <w:szCs w:val="26"/>
        </w:rPr>
        <w:t>В соответствии с пунктом 2 части 22 статьи 99 Закона о контрактной системе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B64325" w:rsidRPr="00B64325" w:rsidRDefault="00172327" w:rsidP="00172327">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           С</w:t>
      </w:r>
      <w:r w:rsidR="00B64325" w:rsidRPr="00B64325">
        <w:rPr>
          <w:rFonts w:ascii="Times New Roman" w:hAnsi="Times New Roman"/>
          <w:sz w:val="26"/>
          <w:szCs w:val="26"/>
        </w:rPr>
        <w:t xml:space="preserve"> учетом характера установленного нарушения, стадии закупки, Комиссией Коми УФАС России принято решение о выдаче </w:t>
      </w:r>
      <w:r>
        <w:rPr>
          <w:rFonts w:ascii="Times New Roman" w:hAnsi="Times New Roman"/>
          <w:sz w:val="26"/>
          <w:szCs w:val="26"/>
        </w:rPr>
        <w:t>аукционной комиссии</w:t>
      </w:r>
      <w:r w:rsidR="00B64325" w:rsidRPr="00B64325">
        <w:rPr>
          <w:rFonts w:ascii="Times New Roman" w:hAnsi="Times New Roman"/>
          <w:sz w:val="26"/>
          <w:szCs w:val="26"/>
        </w:rPr>
        <w:t xml:space="preserve"> предписания об устранении выявленного нарушения путем отмены </w:t>
      </w:r>
      <w:r>
        <w:rPr>
          <w:rFonts w:ascii="Times New Roman" w:hAnsi="Times New Roman"/>
          <w:sz w:val="26"/>
          <w:szCs w:val="26"/>
        </w:rPr>
        <w:t xml:space="preserve">протокола </w:t>
      </w:r>
      <w:r w:rsidRPr="00172327">
        <w:rPr>
          <w:rFonts w:ascii="Times New Roman" w:hAnsi="Times New Roman"/>
          <w:sz w:val="26"/>
          <w:szCs w:val="26"/>
        </w:rPr>
        <w:t xml:space="preserve">№ 0307300001220000333-1 рассмотрения первых частей заявок на участие в электронном аукционе от 10.12.2020, </w:t>
      </w:r>
      <w:r w:rsidR="00CA7F62">
        <w:rPr>
          <w:rFonts w:ascii="Times New Roman" w:hAnsi="Times New Roman"/>
          <w:sz w:val="26"/>
          <w:szCs w:val="26"/>
        </w:rPr>
        <w:t>размещенного</w:t>
      </w:r>
      <w:r w:rsidRPr="00172327">
        <w:rPr>
          <w:rFonts w:ascii="Times New Roman" w:hAnsi="Times New Roman"/>
          <w:sz w:val="26"/>
          <w:szCs w:val="26"/>
        </w:rPr>
        <w:t xml:space="preserve"> на электронной площадке - 10.12.2020 </w:t>
      </w:r>
      <w:r w:rsidR="00CA7F62">
        <w:rPr>
          <w:rFonts w:ascii="Times New Roman" w:hAnsi="Times New Roman"/>
          <w:sz w:val="26"/>
          <w:szCs w:val="26"/>
        </w:rPr>
        <w:t xml:space="preserve">17:21, в ЕИС - 10.12.2020 17:21, протокола </w:t>
      </w:r>
      <w:r w:rsidR="00CA7F62" w:rsidRPr="00CA7F62">
        <w:rPr>
          <w:rFonts w:ascii="Times New Roman" w:hAnsi="Times New Roman"/>
          <w:sz w:val="26"/>
          <w:szCs w:val="26"/>
        </w:rPr>
        <w:t>№ 0307300001220000333-3</w:t>
      </w:r>
      <w:r w:rsidR="00CA7F62">
        <w:rPr>
          <w:rFonts w:ascii="Times New Roman" w:hAnsi="Times New Roman"/>
          <w:sz w:val="26"/>
          <w:szCs w:val="26"/>
        </w:rPr>
        <w:t xml:space="preserve"> </w:t>
      </w:r>
      <w:r w:rsidR="00CA7F62" w:rsidRPr="00CA7F62">
        <w:rPr>
          <w:rFonts w:ascii="Times New Roman" w:hAnsi="Times New Roman"/>
          <w:sz w:val="26"/>
          <w:szCs w:val="26"/>
        </w:rPr>
        <w:t>подведения итогов электронного аукциона</w:t>
      </w:r>
      <w:r w:rsidR="00CA7F62">
        <w:rPr>
          <w:rFonts w:ascii="Times New Roman" w:hAnsi="Times New Roman"/>
          <w:sz w:val="26"/>
          <w:szCs w:val="26"/>
        </w:rPr>
        <w:t xml:space="preserve"> от 14.12.2020,</w:t>
      </w:r>
      <w:r w:rsidR="00B64325" w:rsidRPr="00B64325">
        <w:rPr>
          <w:rFonts w:ascii="Times New Roman" w:hAnsi="Times New Roman"/>
          <w:sz w:val="26"/>
          <w:szCs w:val="26"/>
        </w:rPr>
        <w:t xml:space="preserve"> а также отмены процедуры заключения контракта с </w:t>
      </w:r>
      <w:r w:rsidR="00CA7F62">
        <w:rPr>
          <w:rFonts w:ascii="Times New Roman" w:hAnsi="Times New Roman"/>
          <w:sz w:val="26"/>
          <w:szCs w:val="26"/>
        </w:rPr>
        <w:t xml:space="preserve">победителем закупки </w:t>
      </w:r>
      <w:r w:rsidR="00B64325" w:rsidRPr="00B64325">
        <w:rPr>
          <w:rFonts w:ascii="Times New Roman" w:hAnsi="Times New Roman"/>
          <w:sz w:val="26"/>
          <w:szCs w:val="26"/>
        </w:rPr>
        <w:t xml:space="preserve"> –  </w:t>
      </w:r>
      <w:r w:rsidR="00CA7F62">
        <w:rPr>
          <w:rFonts w:ascii="Times New Roman" w:hAnsi="Times New Roman"/>
          <w:sz w:val="26"/>
          <w:szCs w:val="26"/>
        </w:rPr>
        <w:t>Колчановым С.И.</w:t>
      </w:r>
    </w:p>
    <w:p w:rsidR="00B64325" w:rsidRPr="00B64325" w:rsidRDefault="00CA7F62" w:rsidP="00B64325">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w:t>
      </w:r>
      <w:r w:rsidR="00B64325" w:rsidRPr="00B64325">
        <w:rPr>
          <w:rFonts w:ascii="Times New Roman" w:hAnsi="Times New Roman"/>
          <w:sz w:val="26"/>
          <w:szCs w:val="26"/>
        </w:rPr>
        <w:t>С учетом всех вышеизложенных обстоятельств, руководствуясь подпунктом «б» пункта 1 части 3, пунктом 1 части 15 статьи 99, частью 8 статьи 106 Закона о контрактной системе, Комиссия Коми УФАС России</w:t>
      </w:r>
    </w:p>
    <w:p w:rsidR="001207B0" w:rsidRPr="00CA7F62" w:rsidRDefault="0084227D" w:rsidP="00CA7F62">
      <w:pPr>
        <w:autoSpaceDE w:val="0"/>
        <w:autoSpaceDN w:val="0"/>
        <w:adjustRightInd w:val="0"/>
        <w:spacing w:after="0" w:line="240" w:lineRule="auto"/>
        <w:ind w:firstLine="708"/>
        <w:jc w:val="both"/>
        <w:rPr>
          <w:rFonts w:ascii="Times New Roman" w:hAnsi="Times New Roman"/>
          <w:sz w:val="26"/>
          <w:szCs w:val="26"/>
        </w:rPr>
      </w:pPr>
      <w:r w:rsidRPr="0084227D">
        <w:rPr>
          <w:rFonts w:ascii="Times New Roman" w:hAnsi="Times New Roman"/>
          <w:sz w:val="26"/>
          <w:szCs w:val="26"/>
        </w:rPr>
        <w:t xml:space="preserve">           </w:t>
      </w:r>
    </w:p>
    <w:p w:rsidR="005B0557" w:rsidRPr="00EB2977" w:rsidRDefault="001207B0" w:rsidP="005B0557">
      <w:pPr>
        <w:autoSpaceDE w:val="0"/>
        <w:autoSpaceDN w:val="0"/>
        <w:adjustRightInd w:val="0"/>
        <w:spacing w:after="0" w:line="240" w:lineRule="auto"/>
        <w:jc w:val="center"/>
        <w:rPr>
          <w:rFonts w:ascii="Times New Roman" w:hAnsi="Times New Roman"/>
          <w:b/>
          <w:sz w:val="26"/>
          <w:szCs w:val="26"/>
          <w:lang w:eastAsia="ru-RU"/>
        </w:rPr>
      </w:pPr>
      <w:r w:rsidRPr="00EB2977">
        <w:rPr>
          <w:rFonts w:ascii="Times New Roman" w:hAnsi="Times New Roman"/>
          <w:b/>
          <w:sz w:val="26"/>
          <w:szCs w:val="26"/>
          <w:lang w:eastAsia="ru-RU"/>
        </w:rPr>
        <w:t>РЕШИЛА:</w:t>
      </w:r>
    </w:p>
    <w:p w:rsidR="001207B0" w:rsidRPr="00EB2977" w:rsidRDefault="001207B0" w:rsidP="005B0557">
      <w:pPr>
        <w:autoSpaceDE w:val="0"/>
        <w:autoSpaceDN w:val="0"/>
        <w:adjustRightInd w:val="0"/>
        <w:spacing w:after="0" w:line="240" w:lineRule="auto"/>
        <w:ind w:firstLine="540"/>
        <w:jc w:val="both"/>
        <w:rPr>
          <w:rFonts w:ascii="Times New Roman" w:hAnsi="Times New Roman"/>
          <w:sz w:val="26"/>
          <w:szCs w:val="26"/>
          <w:lang w:eastAsia="ru-RU"/>
        </w:rPr>
      </w:pPr>
    </w:p>
    <w:p w:rsidR="0050568B" w:rsidRPr="00252303" w:rsidRDefault="006A2A15" w:rsidP="00252303">
      <w:pPr>
        <w:numPr>
          <w:ilvl w:val="0"/>
          <w:numId w:val="34"/>
        </w:numPr>
        <w:autoSpaceDE w:val="0"/>
        <w:autoSpaceDN w:val="0"/>
        <w:adjustRightInd w:val="0"/>
        <w:spacing w:after="0" w:line="240" w:lineRule="auto"/>
        <w:ind w:left="0" w:firstLine="780"/>
        <w:jc w:val="both"/>
        <w:rPr>
          <w:rFonts w:ascii="Times New Roman" w:hAnsi="Times New Roman"/>
          <w:sz w:val="26"/>
          <w:szCs w:val="26"/>
          <w:lang w:eastAsia="ru-RU"/>
        </w:rPr>
      </w:pPr>
      <w:r>
        <w:rPr>
          <w:rFonts w:ascii="Times New Roman" w:hAnsi="Times New Roman"/>
          <w:sz w:val="26"/>
          <w:szCs w:val="26"/>
          <w:lang w:eastAsia="ru-RU"/>
        </w:rPr>
        <w:t xml:space="preserve">    </w:t>
      </w:r>
      <w:r w:rsidR="00AB36C0">
        <w:rPr>
          <w:rFonts w:ascii="Times New Roman" w:hAnsi="Times New Roman"/>
          <w:sz w:val="26"/>
          <w:szCs w:val="26"/>
          <w:lang w:eastAsia="ru-RU"/>
        </w:rPr>
        <w:t xml:space="preserve">Признать жалобу ООО </w:t>
      </w:r>
      <w:r>
        <w:rPr>
          <w:rFonts w:ascii="Times New Roman" w:hAnsi="Times New Roman"/>
          <w:sz w:val="26"/>
          <w:szCs w:val="26"/>
          <w:lang w:eastAsia="ru-RU"/>
        </w:rPr>
        <w:t>«</w:t>
      </w:r>
      <w:r w:rsidR="00CA7F62">
        <w:rPr>
          <w:rFonts w:ascii="Times New Roman" w:hAnsi="Times New Roman"/>
          <w:sz w:val="26"/>
          <w:szCs w:val="26"/>
          <w:lang w:eastAsia="ru-RU"/>
        </w:rPr>
        <w:t>А.РМУ</w:t>
      </w:r>
      <w:r>
        <w:rPr>
          <w:rFonts w:ascii="Times New Roman" w:hAnsi="Times New Roman"/>
          <w:sz w:val="26"/>
          <w:szCs w:val="26"/>
          <w:lang w:eastAsia="ru-RU"/>
        </w:rPr>
        <w:t>»</w:t>
      </w:r>
      <w:r w:rsidR="0050568B">
        <w:rPr>
          <w:rFonts w:ascii="Times New Roman" w:hAnsi="Times New Roman"/>
          <w:sz w:val="26"/>
          <w:szCs w:val="26"/>
          <w:lang w:eastAsia="ru-RU"/>
        </w:rPr>
        <w:t xml:space="preserve"> </w:t>
      </w:r>
      <w:r w:rsidR="00252303">
        <w:rPr>
          <w:rFonts w:ascii="Times New Roman" w:hAnsi="Times New Roman"/>
          <w:sz w:val="26"/>
          <w:szCs w:val="26"/>
          <w:lang w:eastAsia="ru-RU"/>
        </w:rPr>
        <w:t xml:space="preserve">в части неправомерного принятия аукционной комиссией Финансового управления администрации МО ГО «Воркута» </w:t>
      </w:r>
      <w:r w:rsidR="00252303" w:rsidRPr="00252303">
        <w:rPr>
          <w:rFonts w:ascii="Times New Roman" w:hAnsi="Times New Roman"/>
          <w:sz w:val="26"/>
          <w:szCs w:val="26"/>
          <w:lang w:eastAsia="ru-RU"/>
        </w:rPr>
        <w:t>решения об отклонении первой части заявки участника закупки, подавшего заявку на участие в электронном аукционе с порядковым номером 17,  обоснованной, в остальной части – необоснованной.</w:t>
      </w:r>
    </w:p>
    <w:p w:rsidR="007670D5" w:rsidRDefault="00252303" w:rsidP="00DA4D06">
      <w:pPr>
        <w:numPr>
          <w:ilvl w:val="0"/>
          <w:numId w:val="34"/>
        </w:numPr>
        <w:autoSpaceDE w:val="0"/>
        <w:autoSpaceDN w:val="0"/>
        <w:adjustRightInd w:val="0"/>
        <w:spacing w:after="0" w:line="240" w:lineRule="auto"/>
        <w:ind w:left="0" w:firstLine="780"/>
        <w:jc w:val="both"/>
        <w:rPr>
          <w:rFonts w:ascii="Times New Roman" w:hAnsi="Times New Roman"/>
          <w:sz w:val="26"/>
          <w:szCs w:val="26"/>
          <w:lang w:eastAsia="ru-RU"/>
        </w:rPr>
      </w:pPr>
      <w:r w:rsidRPr="007670D5">
        <w:rPr>
          <w:rFonts w:ascii="Times New Roman" w:hAnsi="Times New Roman"/>
          <w:sz w:val="26"/>
          <w:szCs w:val="26"/>
          <w:lang w:eastAsia="ru-RU"/>
        </w:rPr>
        <w:t xml:space="preserve"> Признать действие аукционной комиссии Финансового управления администрации МО ГО «Воркута» в виде принятия решения об отклонении первой части заявки участника закупки, подавшего заявку на участие в электронном аукционе с порядковым номером 17, противоречащими пункту 1 </w:t>
      </w:r>
      <w:r w:rsidR="007670D5" w:rsidRPr="007670D5">
        <w:rPr>
          <w:rFonts w:ascii="Times New Roman" w:hAnsi="Times New Roman"/>
          <w:sz w:val="26"/>
          <w:szCs w:val="26"/>
          <w:lang w:eastAsia="ru-RU"/>
        </w:rPr>
        <w:t>части 4</w:t>
      </w:r>
      <w:r w:rsidR="00215304">
        <w:rPr>
          <w:rFonts w:ascii="Times New Roman" w:hAnsi="Times New Roman"/>
          <w:sz w:val="26"/>
          <w:szCs w:val="26"/>
          <w:lang w:eastAsia="ru-RU"/>
        </w:rPr>
        <w:t>, части 5</w:t>
      </w:r>
      <w:r w:rsidR="007670D5" w:rsidRPr="007670D5">
        <w:rPr>
          <w:rFonts w:ascii="Times New Roman" w:hAnsi="Times New Roman"/>
          <w:sz w:val="26"/>
          <w:szCs w:val="26"/>
          <w:lang w:eastAsia="ru-RU"/>
        </w:rPr>
        <w:t xml:space="preserve"> статьи 67</w:t>
      </w:r>
      <w:r w:rsidR="007670D5">
        <w:rPr>
          <w:rFonts w:ascii="Times New Roman" w:hAnsi="Times New Roman"/>
          <w:sz w:val="26"/>
          <w:szCs w:val="26"/>
          <w:lang w:eastAsia="ru-RU"/>
        </w:rPr>
        <w:t xml:space="preserve"> Закона о контрактной системе.</w:t>
      </w:r>
    </w:p>
    <w:p w:rsidR="007670D5" w:rsidRDefault="00252303" w:rsidP="007670D5">
      <w:pPr>
        <w:numPr>
          <w:ilvl w:val="0"/>
          <w:numId w:val="34"/>
        </w:numPr>
        <w:autoSpaceDE w:val="0"/>
        <w:autoSpaceDN w:val="0"/>
        <w:adjustRightInd w:val="0"/>
        <w:spacing w:after="0" w:line="240" w:lineRule="auto"/>
        <w:ind w:left="0" w:firstLine="780"/>
        <w:jc w:val="both"/>
        <w:rPr>
          <w:rFonts w:ascii="Times New Roman" w:hAnsi="Times New Roman"/>
          <w:sz w:val="26"/>
          <w:szCs w:val="26"/>
          <w:lang w:eastAsia="ru-RU"/>
        </w:rPr>
      </w:pPr>
      <w:r w:rsidRPr="00252303">
        <w:rPr>
          <w:rFonts w:ascii="Times New Roman" w:hAnsi="Times New Roman"/>
          <w:sz w:val="26"/>
          <w:szCs w:val="26"/>
          <w:lang w:eastAsia="ru-RU"/>
        </w:rPr>
        <w:t>В целях устранения допущенного нарушения</w:t>
      </w:r>
      <w:r w:rsidR="007670D5" w:rsidRPr="007670D5">
        <w:t xml:space="preserve"> </w:t>
      </w:r>
      <w:r w:rsidR="007670D5" w:rsidRPr="007670D5">
        <w:rPr>
          <w:rFonts w:ascii="Times New Roman" w:hAnsi="Times New Roman"/>
          <w:sz w:val="26"/>
          <w:szCs w:val="26"/>
          <w:lang w:eastAsia="ru-RU"/>
        </w:rPr>
        <w:t>пункт</w:t>
      </w:r>
      <w:r w:rsidR="007670D5">
        <w:rPr>
          <w:rFonts w:ascii="Times New Roman" w:hAnsi="Times New Roman"/>
          <w:sz w:val="26"/>
          <w:szCs w:val="26"/>
          <w:lang w:eastAsia="ru-RU"/>
        </w:rPr>
        <w:t>а</w:t>
      </w:r>
      <w:r w:rsidR="007670D5" w:rsidRPr="007670D5">
        <w:rPr>
          <w:rFonts w:ascii="Times New Roman" w:hAnsi="Times New Roman"/>
          <w:sz w:val="26"/>
          <w:szCs w:val="26"/>
          <w:lang w:eastAsia="ru-RU"/>
        </w:rPr>
        <w:t xml:space="preserve"> 1 части 4</w:t>
      </w:r>
      <w:r w:rsidR="00215304">
        <w:rPr>
          <w:rFonts w:ascii="Times New Roman" w:hAnsi="Times New Roman"/>
          <w:sz w:val="26"/>
          <w:szCs w:val="26"/>
          <w:lang w:eastAsia="ru-RU"/>
        </w:rPr>
        <w:t>, части 5</w:t>
      </w:r>
      <w:r w:rsidR="007670D5" w:rsidRPr="007670D5">
        <w:rPr>
          <w:rFonts w:ascii="Times New Roman" w:hAnsi="Times New Roman"/>
          <w:sz w:val="26"/>
          <w:szCs w:val="26"/>
          <w:lang w:eastAsia="ru-RU"/>
        </w:rPr>
        <w:t xml:space="preserve"> статьи 67</w:t>
      </w:r>
      <w:r w:rsidRPr="007670D5">
        <w:rPr>
          <w:rFonts w:ascii="Times New Roman" w:hAnsi="Times New Roman"/>
          <w:sz w:val="26"/>
          <w:szCs w:val="26"/>
          <w:lang w:eastAsia="ru-RU"/>
        </w:rPr>
        <w:t xml:space="preserve"> Закона о контрактной системе, </w:t>
      </w:r>
      <w:r w:rsidR="007670D5">
        <w:rPr>
          <w:rFonts w:ascii="Times New Roman" w:hAnsi="Times New Roman"/>
          <w:sz w:val="26"/>
          <w:szCs w:val="26"/>
          <w:lang w:eastAsia="ru-RU"/>
        </w:rPr>
        <w:t>выдать Финансовому управлению</w:t>
      </w:r>
      <w:r w:rsidR="007670D5" w:rsidRPr="007670D5">
        <w:rPr>
          <w:rFonts w:ascii="Times New Roman" w:hAnsi="Times New Roman"/>
          <w:sz w:val="26"/>
          <w:szCs w:val="26"/>
          <w:lang w:eastAsia="ru-RU"/>
        </w:rPr>
        <w:t xml:space="preserve"> администрации МО ГО «Воркута»</w:t>
      </w:r>
      <w:r w:rsidR="007670D5">
        <w:rPr>
          <w:rFonts w:ascii="Times New Roman" w:hAnsi="Times New Roman"/>
          <w:sz w:val="26"/>
          <w:szCs w:val="26"/>
          <w:lang w:eastAsia="ru-RU"/>
        </w:rPr>
        <w:t xml:space="preserve"> предписание </w:t>
      </w:r>
      <w:r w:rsidR="007670D5" w:rsidRPr="007670D5">
        <w:rPr>
          <w:rFonts w:ascii="Times New Roman" w:hAnsi="Times New Roman"/>
          <w:sz w:val="26"/>
          <w:szCs w:val="26"/>
          <w:lang w:eastAsia="ru-RU"/>
        </w:rPr>
        <w:t xml:space="preserve">об устранении </w:t>
      </w:r>
      <w:r w:rsidR="007670D5">
        <w:rPr>
          <w:rFonts w:ascii="Times New Roman" w:hAnsi="Times New Roman"/>
          <w:sz w:val="26"/>
          <w:szCs w:val="26"/>
          <w:lang w:eastAsia="ru-RU"/>
        </w:rPr>
        <w:t xml:space="preserve">установленного </w:t>
      </w:r>
      <w:r w:rsidR="007670D5" w:rsidRPr="007670D5">
        <w:rPr>
          <w:rFonts w:ascii="Times New Roman" w:hAnsi="Times New Roman"/>
          <w:sz w:val="26"/>
          <w:szCs w:val="26"/>
          <w:lang w:eastAsia="ru-RU"/>
        </w:rPr>
        <w:t xml:space="preserve">нарушения </w:t>
      </w:r>
      <w:r w:rsidR="007670D5">
        <w:rPr>
          <w:rFonts w:ascii="Times New Roman" w:hAnsi="Times New Roman"/>
          <w:sz w:val="26"/>
          <w:szCs w:val="26"/>
          <w:lang w:eastAsia="ru-RU"/>
        </w:rPr>
        <w:t xml:space="preserve">посредством отмены </w:t>
      </w:r>
      <w:r w:rsidR="007670D5" w:rsidRPr="007670D5">
        <w:rPr>
          <w:rFonts w:ascii="Times New Roman" w:hAnsi="Times New Roman"/>
          <w:sz w:val="26"/>
          <w:szCs w:val="26"/>
          <w:lang w:eastAsia="ru-RU"/>
        </w:rPr>
        <w:t>протокола № 0307300001220000333-1 рассмотрения первых частей заявок на участие в электронном аукционе от 10.12.2020, размещенного на электронной площадке - 10.12.2020 17:21, в ЕИС - 10.12.2020 17:21, протокола № 0307300001220000333-3 подведения итогов электронного аукциона от 14.12.2020,</w:t>
      </w:r>
    </w:p>
    <w:p w:rsidR="007670D5" w:rsidRDefault="007670D5" w:rsidP="007670D5">
      <w:pPr>
        <w:numPr>
          <w:ilvl w:val="0"/>
          <w:numId w:val="34"/>
        </w:numPr>
        <w:spacing w:after="0" w:line="240" w:lineRule="auto"/>
        <w:ind w:left="0" w:firstLine="780"/>
        <w:jc w:val="both"/>
        <w:rPr>
          <w:rFonts w:ascii="Times New Roman" w:hAnsi="Times New Roman"/>
          <w:sz w:val="26"/>
          <w:szCs w:val="26"/>
          <w:lang w:eastAsia="ru-RU"/>
        </w:rPr>
      </w:pPr>
      <w:r>
        <w:rPr>
          <w:rFonts w:ascii="Times New Roman" w:hAnsi="Times New Roman"/>
          <w:sz w:val="26"/>
          <w:szCs w:val="26"/>
          <w:lang w:eastAsia="ru-RU"/>
        </w:rPr>
        <w:t xml:space="preserve">Заказчикам – </w:t>
      </w:r>
      <w:r w:rsidRPr="007670D5">
        <w:rPr>
          <w:rFonts w:ascii="Times New Roman" w:hAnsi="Times New Roman"/>
          <w:sz w:val="26"/>
          <w:szCs w:val="26"/>
          <w:lang w:eastAsia="ru-RU"/>
        </w:rPr>
        <w:t>МОУ «СОШ № 12» г. Воркуты, МОУ «СОШ № 13» г. Воркуты, МОУ «СОШ № 14» г. Воркуты,</w:t>
      </w:r>
      <w:r>
        <w:rPr>
          <w:rFonts w:ascii="Times New Roman" w:hAnsi="Times New Roman"/>
          <w:sz w:val="26"/>
          <w:szCs w:val="26"/>
          <w:lang w:eastAsia="ru-RU"/>
        </w:rPr>
        <w:t xml:space="preserve"> </w:t>
      </w:r>
      <w:r w:rsidRPr="007670D5">
        <w:rPr>
          <w:rFonts w:ascii="Times New Roman" w:hAnsi="Times New Roman"/>
          <w:sz w:val="26"/>
          <w:szCs w:val="26"/>
          <w:lang w:eastAsia="ru-RU"/>
        </w:rPr>
        <w:t>МОУ «СОШ № 23» г. Воркуты, МОУ «СОШ № 26» г. Воркуты, МОУ «СОШ № 34» г. Воркуты, МОУ «СОШ № 35 с ОИУП» г. Воркуты, МОУ «СОШ № 39 им. Г.А. Чернова» г. Воркуты, МОУ «СОШ № 40» г. Воркуты, МОУ «СОШ № 42» г. Воркуты, МОУ «Гимназия № 1» г. Воркуты, МОУ «Гимназия № 2» г. Воркуты</w:t>
      </w:r>
      <w:r>
        <w:rPr>
          <w:rFonts w:ascii="Times New Roman" w:hAnsi="Times New Roman"/>
          <w:sz w:val="26"/>
          <w:szCs w:val="26"/>
          <w:lang w:eastAsia="ru-RU"/>
        </w:rPr>
        <w:t xml:space="preserve">, МОУ «Гимназия № 6» г. Воркуты  </w:t>
      </w:r>
      <w:r w:rsidRPr="007670D5">
        <w:rPr>
          <w:rFonts w:ascii="Times New Roman" w:hAnsi="Times New Roman"/>
          <w:sz w:val="26"/>
          <w:szCs w:val="26"/>
          <w:lang w:eastAsia="ru-RU"/>
        </w:rPr>
        <w:t xml:space="preserve">осуществить действия по отмене процедуры заключения контракта с </w:t>
      </w:r>
      <w:r w:rsidR="004774F0" w:rsidRPr="004774F0">
        <w:rPr>
          <w:rFonts w:ascii="Times New Roman" w:hAnsi="Times New Roman"/>
          <w:sz w:val="26"/>
          <w:szCs w:val="26"/>
          <w:lang w:eastAsia="ru-RU"/>
        </w:rPr>
        <w:t>&lt;……..&gt;</w:t>
      </w:r>
      <w:r w:rsidR="004774F0">
        <w:rPr>
          <w:rFonts w:ascii="Times New Roman" w:hAnsi="Times New Roman"/>
          <w:sz w:val="26"/>
          <w:szCs w:val="26"/>
          <w:lang w:eastAsia="ru-RU"/>
        </w:rPr>
        <w:t>.</w:t>
      </w:r>
    </w:p>
    <w:p w:rsidR="00C52D8E" w:rsidRDefault="00C52D8E" w:rsidP="007670D5">
      <w:pPr>
        <w:pStyle w:val="ae"/>
        <w:tabs>
          <w:tab w:val="left" w:pos="9781"/>
        </w:tabs>
        <w:jc w:val="both"/>
        <w:rPr>
          <w:rFonts w:eastAsia="Calibri"/>
          <w:sz w:val="26"/>
          <w:szCs w:val="26"/>
        </w:rPr>
      </w:pPr>
      <w:r>
        <w:rPr>
          <w:rFonts w:eastAsia="Calibri"/>
          <w:sz w:val="26"/>
          <w:szCs w:val="26"/>
        </w:rPr>
        <w:t xml:space="preserve">             </w:t>
      </w:r>
      <w:r w:rsidR="007670D5">
        <w:rPr>
          <w:rFonts w:eastAsia="Calibri"/>
          <w:sz w:val="26"/>
          <w:szCs w:val="26"/>
        </w:rPr>
        <w:t>5</w:t>
      </w:r>
      <w:r w:rsidRPr="00C52D8E">
        <w:rPr>
          <w:rFonts w:eastAsia="Calibri"/>
          <w:sz w:val="26"/>
          <w:szCs w:val="26"/>
        </w:rPr>
        <w:t xml:space="preserve">. </w:t>
      </w:r>
      <w:r>
        <w:rPr>
          <w:rFonts w:eastAsia="Calibri"/>
          <w:sz w:val="26"/>
          <w:szCs w:val="26"/>
        </w:rPr>
        <w:t xml:space="preserve"> </w:t>
      </w:r>
      <w:r w:rsidRPr="00C52D8E">
        <w:rPr>
          <w:rFonts w:eastAsia="Calibri"/>
          <w:sz w:val="26"/>
          <w:szCs w:val="26"/>
        </w:rPr>
        <w:t>Передать материалы жалобы соответствующему должностному лицу Коми УФАС России для рассмотрения вопроса о возбу</w:t>
      </w:r>
      <w:r w:rsidR="007670D5">
        <w:rPr>
          <w:rFonts w:eastAsia="Calibri"/>
          <w:sz w:val="26"/>
          <w:szCs w:val="26"/>
        </w:rPr>
        <w:t>ждении в отношении членов аукционной</w:t>
      </w:r>
      <w:r w:rsidRPr="00C52D8E">
        <w:rPr>
          <w:rFonts w:eastAsia="Calibri"/>
          <w:sz w:val="26"/>
          <w:szCs w:val="26"/>
        </w:rPr>
        <w:t xml:space="preserve"> комиссии </w:t>
      </w:r>
      <w:r>
        <w:rPr>
          <w:rFonts w:eastAsia="Calibri"/>
          <w:sz w:val="26"/>
          <w:szCs w:val="26"/>
        </w:rPr>
        <w:t xml:space="preserve"> </w:t>
      </w:r>
      <w:r w:rsidRPr="00C52D8E">
        <w:rPr>
          <w:rFonts w:eastAsia="Calibri"/>
          <w:sz w:val="26"/>
          <w:szCs w:val="26"/>
        </w:rPr>
        <w:t>дел об административных правонарушениях.</w:t>
      </w:r>
    </w:p>
    <w:p w:rsidR="00C52D8E" w:rsidRDefault="00933B36" w:rsidP="00CC05AB">
      <w:pPr>
        <w:pStyle w:val="ae"/>
        <w:tabs>
          <w:tab w:val="left" w:pos="9781"/>
        </w:tabs>
        <w:jc w:val="both"/>
        <w:rPr>
          <w:sz w:val="26"/>
          <w:szCs w:val="26"/>
        </w:rPr>
      </w:pPr>
      <w:r>
        <w:rPr>
          <w:sz w:val="26"/>
          <w:szCs w:val="26"/>
        </w:rPr>
        <w:t xml:space="preserve">          </w:t>
      </w:r>
    </w:p>
    <w:p w:rsidR="00CC05AB" w:rsidRPr="00EB2977" w:rsidRDefault="00C52D8E" w:rsidP="00CC05AB">
      <w:pPr>
        <w:pStyle w:val="ae"/>
        <w:tabs>
          <w:tab w:val="left" w:pos="9781"/>
        </w:tabs>
        <w:jc w:val="both"/>
        <w:rPr>
          <w:sz w:val="26"/>
          <w:szCs w:val="26"/>
        </w:rPr>
      </w:pPr>
      <w:r>
        <w:rPr>
          <w:sz w:val="26"/>
          <w:szCs w:val="26"/>
        </w:rPr>
        <w:t xml:space="preserve">              </w:t>
      </w:r>
      <w:r w:rsidR="00CC05AB" w:rsidRPr="00EB2977">
        <w:rPr>
          <w:sz w:val="26"/>
          <w:szCs w:val="26"/>
        </w:rPr>
        <w:t>Решение может быть обжаловано в судебном порядке в течение трех месяцев со дня его принятия.</w:t>
      </w:r>
    </w:p>
    <w:p w:rsidR="00CC05AB" w:rsidRDefault="00CC05AB" w:rsidP="00CC05AB">
      <w:pPr>
        <w:spacing w:after="0" w:line="240" w:lineRule="auto"/>
        <w:jc w:val="both"/>
        <w:rPr>
          <w:rFonts w:ascii="Times New Roman" w:eastAsia="Times New Roman" w:hAnsi="Times New Roman"/>
          <w:sz w:val="26"/>
          <w:szCs w:val="26"/>
          <w:lang w:eastAsia="ru-RU"/>
        </w:rPr>
      </w:pPr>
    </w:p>
    <w:p w:rsidR="00DE5489" w:rsidRDefault="00DE5489" w:rsidP="006A617A">
      <w:pPr>
        <w:pStyle w:val="af7"/>
        <w:jc w:val="both"/>
        <w:rPr>
          <w:b w:val="0"/>
          <w:color w:val="000000"/>
          <w:spacing w:val="2"/>
          <w:sz w:val="26"/>
          <w:szCs w:val="26"/>
        </w:rPr>
      </w:pPr>
    </w:p>
    <w:p w:rsidR="006A617A" w:rsidRPr="004774F0" w:rsidRDefault="00064F2F" w:rsidP="006A617A">
      <w:pPr>
        <w:pStyle w:val="af7"/>
        <w:jc w:val="both"/>
        <w:rPr>
          <w:b w:val="0"/>
          <w:color w:val="000000"/>
          <w:spacing w:val="2"/>
          <w:sz w:val="26"/>
          <w:szCs w:val="26"/>
        </w:rPr>
      </w:pPr>
      <w:r>
        <w:rPr>
          <w:b w:val="0"/>
          <w:color w:val="000000"/>
          <w:spacing w:val="2"/>
          <w:sz w:val="26"/>
          <w:szCs w:val="26"/>
        </w:rPr>
        <w:t>Председатель К</w:t>
      </w:r>
      <w:r w:rsidR="006A617A">
        <w:rPr>
          <w:b w:val="0"/>
          <w:color w:val="000000"/>
          <w:spacing w:val="2"/>
          <w:sz w:val="26"/>
          <w:szCs w:val="26"/>
        </w:rPr>
        <w:t xml:space="preserve">омиссии                                                       </w:t>
      </w:r>
      <w:r w:rsidR="00CC05AB">
        <w:rPr>
          <w:b w:val="0"/>
          <w:color w:val="000000"/>
          <w:spacing w:val="2"/>
          <w:sz w:val="26"/>
          <w:szCs w:val="26"/>
        </w:rPr>
        <w:t xml:space="preserve">           </w:t>
      </w:r>
      <w:r w:rsidR="00672A92">
        <w:rPr>
          <w:b w:val="0"/>
          <w:color w:val="000000"/>
          <w:spacing w:val="2"/>
          <w:sz w:val="26"/>
          <w:szCs w:val="26"/>
        </w:rPr>
        <w:t xml:space="preserve">              </w:t>
      </w:r>
      <w:r>
        <w:rPr>
          <w:b w:val="0"/>
          <w:color w:val="000000"/>
          <w:spacing w:val="2"/>
          <w:sz w:val="26"/>
          <w:szCs w:val="26"/>
        </w:rPr>
        <w:t xml:space="preserve">   </w:t>
      </w:r>
      <w:r w:rsidR="00933B36">
        <w:rPr>
          <w:b w:val="0"/>
          <w:color w:val="000000"/>
          <w:spacing w:val="2"/>
          <w:sz w:val="26"/>
          <w:szCs w:val="26"/>
        </w:rPr>
        <w:t xml:space="preserve">   </w:t>
      </w:r>
      <w:r w:rsidR="004774F0">
        <w:rPr>
          <w:b w:val="0"/>
          <w:color w:val="000000"/>
          <w:spacing w:val="2"/>
          <w:sz w:val="26"/>
          <w:szCs w:val="26"/>
          <w:lang w:val="en-US"/>
        </w:rPr>
        <w:t xml:space="preserve">           </w:t>
      </w:r>
      <w:r w:rsidR="004774F0" w:rsidRPr="004774F0">
        <w:rPr>
          <w:b w:val="0"/>
          <w:color w:val="000000"/>
          <w:spacing w:val="2"/>
          <w:sz w:val="26"/>
          <w:szCs w:val="26"/>
        </w:rPr>
        <w:t>&lt;…</w:t>
      </w:r>
      <w:r w:rsidR="004774F0">
        <w:rPr>
          <w:b w:val="0"/>
          <w:color w:val="000000"/>
          <w:spacing w:val="2"/>
          <w:sz w:val="26"/>
          <w:szCs w:val="26"/>
          <w:lang w:val="en-US"/>
        </w:rPr>
        <w:t>.</w:t>
      </w:r>
      <w:r w:rsidR="004774F0" w:rsidRPr="004774F0">
        <w:rPr>
          <w:b w:val="0"/>
          <w:color w:val="000000"/>
          <w:spacing w:val="2"/>
          <w:sz w:val="26"/>
          <w:szCs w:val="26"/>
        </w:rPr>
        <w:t>..&gt;</w:t>
      </w:r>
    </w:p>
    <w:p w:rsidR="006A617A" w:rsidRDefault="006A617A" w:rsidP="006A617A">
      <w:pPr>
        <w:pStyle w:val="af7"/>
        <w:jc w:val="both"/>
        <w:rPr>
          <w:b w:val="0"/>
          <w:color w:val="000000"/>
          <w:spacing w:val="2"/>
          <w:sz w:val="26"/>
          <w:szCs w:val="26"/>
        </w:rPr>
      </w:pPr>
    </w:p>
    <w:p w:rsidR="006A617A" w:rsidRPr="004774F0" w:rsidRDefault="00064F2F" w:rsidP="006A617A">
      <w:pPr>
        <w:pStyle w:val="af7"/>
        <w:tabs>
          <w:tab w:val="left" w:pos="8535"/>
        </w:tabs>
        <w:jc w:val="both"/>
        <w:rPr>
          <w:b w:val="0"/>
          <w:color w:val="000000"/>
          <w:spacing w:val="2"/>
          <w:sz w:val="26"/>
          <w:szCs w:val="26"/>
        </w:rPr>
      </w:pPr>
      <w:r>
        <w:rPr>
          <w:b w:val="0"/>
          <w:color w:val="000000"/>
          <w:spacing w:val="2"/>
          <w:sz w:val="26"/>
          <w:szCs w:val="26"/>
        </w:rPr>
        <w:t>Члены К</w:t>
      </w:r>
      <w:r w:rsidR="00D81850">
        <w:rPr>
          <w:b w:val="0"/>
          <w:color w:val="000000"/>
          <w:spacing w:val="2"/>
          <w:sz w:val="26"/>
          <w:szCs w:val="26"/>
        </w:rPr>
        <w:t>омиссии</w:t>
      </w:r>
      <w:r w:rsidR="00D81850">
        <w:rPr>
          <w:b w:val="0"/>
          <w:color w:val="000000"/>
          <w:spacing w:val="2"/>
          <w:sz w:val="26"/>
          <w:szCs w:val="26"/>
        </w:rPr>
        <w:tab/>
      </w:r>
      <w:r w:rsidR="004774F0">
        <w:rPr>
          <w:b w:val="0"/>
          <w:color w:val="000000"/>
          <w:spacing w:val="2"/>
          <w:sz w:val="26"/>
          <w:szCs w:val="26"/>
          <w:lang w:val="en-US"/>
        </w:rPr>
        <w:t xml:space="preserve">          </w:t>
      </w:r>
      <w:r w:rsidR="004774F0" w:rsidRPr="004774F0">
        <w:rPr>
          <w:b w:val="0"/>
          <w:color w:val="000000"/>
          <w:spacing w:val="2"/>
          <w:sz w:val="26"/>
          <w:szCs w:val="26"/>
        </w:rPr>
        <w:t>&lt;……&gt;</w:t>
      </w:r>
    </w:p>
    <w:p w:rsidR="006A617A" w:rsidRDefault="006A617A" w:rsidP="006A617A">
      <w:pPr>
        <w:pStyle w:val="af7"/>
        <w:tabs>
          <w:tab w:val="left" w:pos="8535"/>
        </w:tabs>
        <w:jc w:val="both"/>
        <w:rPr>
          <w:b w:val="0"/>
          <w:color w:val="000000"/>
          <w:spacing w:val="2"/>
          <w:sz w:val="26"/>
          <w:szCs w:val="26"/>
        </w:rPr>
      </w:pPr>
    </w:p>
    <w:p w:rsidR="006D7549" w:rsidRPr="004774F0" w:rsidRDefault="00DE5489" w:rsidP="00301ABB">
      <w:pPr>
        <w:pStyle w:val="af7"/>
        <w:tabs>
          <w:tab w:val="left" w:pos="8535"/>
        </w:tabs>
        <w:jc w:val="both"/>
        <w:rPr>
          <w:b w:val="0"/>
          <w:spacing w:val="2"/>
          <w:sz w:val="26"/>
          <w:szCs w:val="26"/>
          <w:lang w:val="en-US"/>
        </w:rPr>
      </w:pPr>
      <w:r>
        <w:rPr>
          <w:b w:val="0"/>
          <w:spacing w:val="2"/>
          <w:sz w:val="26"/>
          <w:szCs w:val="26"/>
        </w:rPr>
        <w:t xml:space="preserve">                                                                                                            </w:t>
      </w:r>
      <w:r w:rsidR="007670D5">
        <w:rPr>
          <w:b w:val="0"/>
          <w:spacing w:val="2"/>
          <w:sz w:val="26"/>
          <w:szCs w:val="26"/>
        </w:rPr>
        <w:t xml:space="preserve">              </w:t>
      </w:r>
      <w:r w:rsidR="004774F0">
        <w:rPr>
          <w:b w:val="0"/>
          <w:spacing w:val="2"/>
          <w:sz w:val="26"/>
          <w:szCs w:val="26"/>
          <w:lang w:val="en-US"/>
        </w:rPr>
        <w:t xml:space="preserve">               &lt;……&gt;</w:t>
      </w:r>
    </w:p>
    <w:sectPr w:rsidR="006D7549" w:rsidRPr="004774F0" w:rsidSect="001E4CD0">
      <w:headerReference w:type="even" r:id="rId10"/>
      <w:headerReference w:type="default" r:id="rId11"/>
      <w:pgSz w:w="11907" w:h="16840" w:code="9"/>
      <w:pgMar w:top="1276" w:right="708" w:bottom="567" w:left="1134" w:header="397" w:footer="6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5CF" w:rsidRDefault="001B35CF">
      <w:pPr>
        <w:spacing w:after="0" w:line="240" w:lineRule="auto"/>
      </w:pPr>
      <w:r>
        <w:separator/>
      </w:r>
    </w:p>
  </w:endnote>
  <w:endnote w:type="continuationSeparator" w:id="0">
    <w:p w:rsidR="001B35CF" w:rsidRDefault="001B3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5CF" w:rsidRDefault="001B35CF">
      <w:pPr>
        <w:spacing w:after="0" w:line="240" w:lineRule="auto"/>
      </w:pPr>
      <w:r>
        <w:separator/>
      </w:r>
    </w:p>
  </w:footnote>
  <w:footnote w:type="continuationSeparator" w:id="0">
    <w:p w:rsidR="001B35CF" w:rsidRDefault="001B35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C3" w:rsidRDefault="0030514B">
    <w:pPr>
      <w:pStyle w:val="a3"/>
      <w:framePr w:wrap="around" w:vAnchor="text" w:hAnchor="margin" w:xAlign="center" w:y="1"/>
      <w:rPr>
        <w:rStyle w:val="a5"/>
      </w:rPr>
    </w:pPr>
    <w:r>
      <w:rPr>
        <w:rStyle w:val="a5"/>
      </w:rPr>
      <w:fldChar w:fldCharType="begin"/>
    </w:r>
    <w:r w:rsidR="002663C3">
      <w:rPr>
        <w:rStyle w:val="a5"/>
      </w:rPr>
      <w:instrText xml:space="preserve">PAGE  </w:instrText>
    </w:r>
    <w:r>
      <w:rPr>
        <w:rStyle w:val="a5"/>
      </w:rPr>
      <w:fldChar w:fldCharType="end"/>
    </w:r>
  </w:p>
  <w:p w:rsidR="002663C3" w:rsidRDefault="002663C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C3" w:rsidRDefault="002663C3">
    <w:pPr>
      <w:pStyle w:val="a3"/>
      <w:framePr w:wrap="around" w:vAnchor="text" w:hAnchor="margin" w:xAlign="center" w:y="1"/>
      <w:rPr>
        <w:rStyle w:val="a5"/>
      </w:rPr>
    </w:pPr>
    <w:r>
      <w:rPr>
        <w:rStyle w:val="a5"/>
      </w:rPr>
      <w:t>-</w:t>
    </w:r>
    <w:r w:rsidR="0030514B">
      <w:rPr>
        <w:rStyle w:val="a5"/>
      </w:rPr>
      <w:fldChar w:fldCharType="begin"/>
    </w:r>
    <w:r>
      <w:rPr>
        <w:rStyle w:val="a5"/>
      </w:rPr>
      <w:instrText xml:space="preserve">PAGE  </w:instrText>
    </w:r>
    <w:r w:rsidR="0030514B">
      <w:rPr>
        <w:rStyle w:val="a5"/>
      </w:rPr>
      <w:fldChar w:fldCharType="separate"/>
    </w:r>
    <w:r w:rsidR="001A3F02">
      <w:rPr>
        <w:rStyle w:val="a5"/>
        <w:noProof/>
      </w:rPr>
      <w:t>2</w:t>
    </w:r>
    <w:r w:rsidR="0030514B">
      <w:rPr>
        <w:rStyle w:val="a5"/>
      </w:rPr>
      <w:fldChar w:fldCharType="end"/>
    </w:r>
    <w:r>
      <w:rPr>
        <w:rStyle w:val="a5"/>
      </w:rPr>
      <w:t>-</w:t>
    </w:r>
  </w:p>
  <w:p w:rsidR="002663C3" w:rsidRDefault="002663C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5DAF9B8"/>
    <w:lvl w:ilvl="0">
      <w:numFmt w:val="decimal"/>
      <w:lvlText w:val="*"/>
      <w:lvlJc w:val="left"/>
      <w:pPr>
        <w:ind w:left="0" w:firstLine="0"/>
      </w:pPr>
    </w:lvl>
  </w:abstractNum>
  <w:abstractNum w:abstractNumId="1">
    <w:nsid w:val="00336289"/>
    <w:multiLevelType w:val="hybridMultilevel"/>
    <w:tmpl w:val="CC940600"/>
    <w:lvl w:ilvl="0" w:tplc="A71C7C20">
      <w:start w:val="2"/>
      <w:numFmt w:val="decimal"/>
      <w:lvlText w:val="%1."/>
      <w:lvlJc w:val="left"/>
      <w:pPr>
        <w:ind w:left="960" w:hanging="360"/>
      </w:pPr>
      <w:rPr>
        <w:rFonts w:ascii="Times New Roman" w:hAnsi="Times New Roman" w:cs="Times New Roman"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01524B00"/>
    <w:multiLevelType w:val="hybridMultilevel"/>
    <w:tmpl w:val="010ECC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8C2BA7"/>
    <w:multiLevelType w:val="multilevel"/>
    <w:tmpl w:val="A590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D16287"/>
    <w:multiLevelType w:val="hybridMultilevel"/>
    <w:tmpl w:val="A54CFE38"/>
    <w:lvl w:ilvl="0" w:tplc="2146E1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7BD7FA1"/>
    <w:multiLevelType w:val="multilevel"/>
    <w:tmpl w:val="036A42A8"/>
    <w:lvl w:ilvl="0">
      <w:start w:val="1"/>
      <w:numFmt w:val="decimal"/>
      <w:lvlText w:val="%1."/>
      <w:lvlJc w:val="left"/>
      <w:pPr>
        <w:ind w:left="928"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97" w:hanging="1800"/>
      </w:pPr>
      <w:rPr>
        <w:rFonts w:hint="default"/>
      </w:rPr>
    </w:lvl>
  </w:abstractNum>
  <w:abstractNum w:abstractNumId="6">
    <w:nsid w:val="07EB6C5A"/>
    <w:multiLevelType w:val="hybridMultilevel"/>
    <w:tmpl w:val="EFF0574E"/>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745FF5"/>
    <w:multiLevelType w:val="hybridMultilevel"/>
    <w:tmpl w:val="5894AF38"/>
    <w:lvl w:ilvl="0" w:tplc="329AA82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0B81EA3"/>
    <w:multiLevelType w:val="hybridMultilevel"/>
    <w:tmpl w:val="6D548E6C"/>
    <w:lvl w:ilvl="0" w:tplc="87622C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29D3A2E"/>
    <w:multiLevelType w:val="hybridMultilevel"/>
    <w:tmpl w:val="4CA6D7B8"/>
    <w:lvl w:ilvl="0" w:tplc="37D2F890">
      <w:start w:val="1"/>
      <w:numFmt w:val="decimal"/>
      <w:lvlText w:val="%1."/>
      <w:lvlJc w:val="left"/>
      <w:pPr>
        <w:ind w:left="1125" w:hanging="360"/>
      </w:pPr>
      <w:rPr>
        <w:rFonts w:eastAsia="Times New Roman"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0">
    <w:nsid w:val="17D7503C"/>
    <w:multiLevelType w:val="multilevel"/>
    <w:tmpl w:val="A078B1E2"/>
    <w:lvl w:ilvl="0">
      <w:start w:val="2"/>
      <w:numFmt w:val="decimal"/>
      <w:lvlText w:val="%1."/>
      <w:lvlJc w:val="left"/>
      <w:pPr>
        <w:ind w:left="720" w:hanging="360"/>
      </w:pPr>
    </w:lvl>
    <w:lvl w:ilvl="1">
      <w:start w:val="1"/>
      <w:numFmt w:val="decimal"/>
      <w:isLgl/>
      <w:lvlText w:val="%1.%2."/>
      <w:lvlJc w:val="left"/>
      <w:pPr>
        <w:ind w:left="1211" w:hanging="360"/>
      </w:p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nsid w:val="17D8650C"/>
    <w:multiLevelType w:val="hybridMultilevel"/>
    <w:tmpl w:val="AEFCA982"/>
    <w:lvl w:ilvl="0" w:tplc="0419000F">
      <w:start w:val="1"/>
      <w:numFmt w:val="decimal"/>
      <w:lvlText w:val="%1."/>
      <w:lvlJc w:val="left"/>
      <w:pPr>
        <w:tabs>
          <w:tab w:val="num" w:pos="1211"/>
        </w:tabs>
        <w:ind w:left="1211" w:hanging="360"/>
      </w:p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12">
    <w:nsid w:val="1AAB4DBC"/>
    <w:multiLevelType w:val="multilevel"/>
    <w:tmpl w:val="A412BA52"/>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nsid w:val="1B2B6AB2"/>
    <w:multiLevelType w:val="multilevel"/>
    <w:tmpl w:val="DC4A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9C6FEB"/>
    <w:multiLevelType w:val="hybridMultilevel"/>
    <w:tmpl w:val="C14C0EE4"/>
    <w:lvl w:ilvl="0" w:tplc="83BE7F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1BE37AE3"/>
    <w:multiLevelType w:val="hybridMultilevel"/>
    <w:tmpl w:val="E3223FDC"/>
    <w:lvl w:ilvl="0" w:tplc="0EFC4120">
      <w:start w:val="1"/>
      <w:numFmt w:val="decimal"/>
      <w:lvlText w:val="%1."/>
      <w:lvlJc w:val="left"/>
      <w:pPr>
        <w:ind w:left="1080" w:hanging="360"/>
      </w:pPr>
      <w:rPr>
        <w:rFonts w:eastAsia="Times New Roman"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12E2CB9"/>
    <w:multiLevelType w:val="hybridMultilevel"/>
    <w:tmpl w:val="FC9A55BE"/>
    <w:lvl w:ilvl="0" w:tplc="B322BDEE">
      <w:start w:val="1"/>
      <w:numFmt w:val="decimal"/>
      <w:lvlText w:val="%1."/>
      <w:lvlJc w:val="left"/>
      <w:pPr>
        <w:ind w:left="644"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7">
    <w:nsid w:val="270824E6"/>
    <w:multiLevelType w:val="hybridMultilevel"/>
    <w:tmpl w:val="F3F23322"/>
    <w:lvl w:ilvl="0" w:tplc="F7306DFC">
      <w:start w:val="1"/>
      <w:numFmt w:val="decimal"/>
      <w:lvlText w:val="%1."/>
      <w:lvlJc w:val="left"/>
      <w:pPr>
        <w:ind w:left="1729" w:hanging="10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340702"/>
    <w:multiLevelType w:val="hybridMultilevel"/>
    <w:tmpl w:val="8256B760"/>
    <w:lvl w:ilvl="0" w:tplc="8C9A8658">
      <w:start w:val="1"/>
      <w:numFmt w:val="decimal"/>
      <w:lvlText w:val="%1."/>
      <w:lvlJc w:val="left"/>
      <w:pPr>
        <w:tabs>
          <w:tab w:val="num" w:pos="169"/>
        </w:tabs>
        <w:ind w:left="283" w:hanging="227"/>
      </w:pPr>
      <w:rPr>
        <w:rFonts w:ascii="Times New Roman" w:eastAsia="Times New Roman" w:hAnsi="Times New Roman" w:cs="Times New Roman"/>
        <w:b/>
        <w:sz w:val="22"/>
        <w:szCs w:val="22"/>
      </w:rPr>
    </w:lvl>
    <w:lvl w:ilvl="1" w:tplc="04190019" w:tentative="1">
      <w:start w:val="1"/>
      <w:numFmt w:val="lowerLetter"/>
      <w:lvlText w:val="%2."/>
      <w:lvlJc w:val="left"/>
      <w:pPr>
        <w:ind w:left="1496" w:hanging="360"/>
      </w:pPr>
    </w:lvl>
    <w:lvl w:ilvl="2" w:tplc="0419001B" w:tentative="1">
      <w:start w:val="1"/>
      <w:numFmt w:val="lowerRoman"/>
      <w:lvlText w:val="%3."/>
      <w:lvlJc w:val="right"/>
      <w:pPr>
        <w:ind w:left="2216" w:hanging="180"/>
      </w:pPr>
    </w:lvl>
    <w:lvl w:ilvl="3" w:tplc="0419000F" w:tentative="1">
      <w:start w:val="1"/>
      <w:numFmt w:val="decimal"/>
      <w:lvlText w:val="%4."/>
      <w:lvlJc w:val="left"/>
      <w:pPr>
        <w:ind w:left="2936" w:hanging="360"/>
      </w:pPr>
    </w:lvl>
    <w:lvl w:ilvl="4" w:tplc="04190019" w:tentative="1">
      <w:start w:val="1"/>
      <w:numFmt w:val="lowerLetter"/>
      <w:lvlText w:val="%5."/>
      <w:lvlJc w:val="left"/>
      <w:pPr>
        <w:ind w:left="3656" w:hanging="360"/>
      </w:pPr>
    </w:lvl>
    <w:lvl w:ilvl="5" w:tplc="0419001B" w:tentative="1">
      <w:start w:val="1"/>
      <w:numFmt w:val="lowerRoman"/>
      <w:lvlText w:val="%6."/>
      <w:lvlJc w:val="right"/>
      <w:pPr>
        <w:ind w:left="4376" w:hanging="180"/>
      </w:pPr>
    </w:lvl>
    <w:lvl w:ilvl="6" w:tplc="0419000F" w:tentative="1">
      <w:start w:val="1"/>
      <w:numFmt w:val="decimal"/>
      <w:lvlText w:val="%7."/>
      <w:lvlJc w:val="left"/>
      <w:pPr>
        <w:ind w:left="5096" w:hanging="360"/>
      </w:pPr>
    </w:lvl>
    <w:lvl w:ilvl="7" w:tplc="04190019" w:tentative="1">
      <w:start w:val="1"/>
      <w:numFmt w:val="lowerLetter"/>
      <w:lvlText w:val="%8."/>
      <w:lvlJc w:val="left"/>
      <w:pPr>
        <w:ind w:left="5816" w:hanging="360"/>
      </w:pPr>
    </w:lvl>
    <w:lvl w:ilvl="8" w:tplc="0419001B" w:tentative="1">
      <w:start w:val="1"/>
      <w:numFmt w:val="lowerRoman"/>
      <w:lvlText w:val="%9."/>
      <w:lvlJc w:val="right"/>
      <w:pPr>
        <w:ind w:left="6536" w:hanging="180"/>
      </w:pPr>
    </w:lvl>
  </w:abstractNum>
  <w:abstractNum w:abstractNumId="19">
    <w:nsid w:val="2F3C444E"/>
    <w:multiLevelType w:val="hybridMultilevel"/>
    <w:tmpl w:val="B0A2E34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A12105"/>
    <w:multiLevelType w:val="hybridMultilevel"/>
    <w:tmpl w:val="F100296C"/>
    <w:lvl w:ilvl="0" w:tplc="A3822B64">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1">
    <w:nsid w:val="3EE4632A"/>
    <w:multiLevelType w:val="hybridMultilevel"/>
    <w:tmpl w:val="E5B02200"/>
    <w:lvl w:ilvl="0" w:tplc="48241736">
      <w:start w:val="1"/>
      <w:numFmt w:val="decimal"/>
      <w:lvlText w:val="%1."/>
      <w:lvlJc w:val="left"/>
      <w:pPr>
        <w:ind w:left="1125" w:hanging="360"/>
      </w:pPr>
      <w:rPr>
        <w:rFonts w:hint="default"/>
        <w:color w:val="auto"/>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2">
    <w:nsid w:val="43887254"/>
    <w:multiLevelType w:val="hybridMultilevel"/>
    <w:tmpl w:val="582E424E"/>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AE5CB7"/>
    <w:multiLevelType w:val="hybridMultilevel"/>
    <w:tmpl w:val="56FC8A0E"/>
    <w:lvl w:ilvl="0" w:tplc="16B690C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4">
    <w:nsid w:val="51961B46"/>
    <w:multiLevelType w:val="hybridMultilevel"/>
    <w:tmpl w:val="83C810F0"/>
    <w:lvl w:ilvl="0" w:tplc="AACA9B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53292302"/>
    <w:multiLevelType w:val="hybridMultilevel"/>
    <w:tmpl w:val="696CD2FC"/>
    <w:lvl w:ilvl="0" w:tplc="CCC2ADD6">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A44206A"/>
    <w:multiLevelType w:val="hybridMultilevel"/>
    <w:tmpl w:val="1786BE4C"/>
    <w:lvl w:ilvl="0" w:tplc="36F6F7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49735D4"/>
    <w:multiLevelType w:val="hybridMultilevel"/>
    <w:tmpl w:val="B4688952"/>
    <w:lvl w:ilvl="0" w:tplc="0F86073A">
      <w:start w:val="1"/>
      <w:numFmt w:val="decimal"/>
      <w:lvlText w:val="%1."/>
      <w:lvlJc w:val="left"/>
      <w:pPr>
        <w:ind w:left="1140" w:hanging="360"/>
      </w:pPr>
      <w:rPr>
        <w:rFonts w:eastAsia="Times New Roman" w:hint="default"/>
        <w:color w:val="auto"/>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8">
    <w:nsid w:val="68C21C45"/>
    <w:multiLevelType w:val="hybridMultilevel"/>
    <w:tmpl w:val="0CAC9F5A"/>
    <w:lvl w:ilvl="0" w:tplc="EF98191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6AB32024"/>
    <w:multiLevelType w:val="hybridMultilevel"/>
    <w:tmpl w:val="B1B4D8AC"/>
    <w:lvl w:ilvl="0" w:tplc="A22AC6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1727075"/>
    <w:multiLevelType w:val="multilevel"/>
    <w:tmpl w:val="ED14B156"/>
    <w:lvl w:ilvl="0">
      <w:start w:val="1"/>
      <w:numFmt w:val="decimal"/>
      <w:lvlText w:val="%1."/>
      <w:lvlJc w:val="left"/>
      <w:pPr>
        <w:ind w:left="390" w:hanging="390"/>
      </w:pPr>
      <w:rPr>
        <w:rFonts w:hint="default"/>
      </w:rPr>
    </w:lvl>
    <w:lvl w:ilvl="1">
      <w:start w:val="1"/>
      <w:numFmt w:val="decimal"/>
      <w:lvlText w:val="%1.%2."/>
      <w:lvlJc w:val="left"/>
      <w:pPr>
        <w:ind w:left="1320" w:hanging="720"/>
      </w:pPr>
      <w:rPr>
        <w:rFonts w:hint="default"/>
        <w:b/>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31">
    <w:nsid w:val="77FD04D8"/>
    <w:multiLevelType w:val="hybridMultilevel"/>
    <w:tmpl w:val="BA500B36"/>
    <w:lvl w:ilvl="0" w:tplc="1682EE32">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7BBA6681"/>
    <w:multiLevelType w:val="multilevel"/>
    <w:tmpl w:val="41CA7724"/>
    <w:lvl w:ilvl="0">
      <w:start w:val="1"/>
      <w:numFmt w:val="decimal"/>
      <w:lvlText w:val="%1."/>
      <w:lvlJc w:val="left"/>
      <w:pPr>
        <w:ind w:left="390" w:hanging="390"/>
      </w:pPr>
      <w:rPr>
        <w:rFonts w:hint="default"/>
      </w:rPr>
    </w:lvl>
    <w:lvl w:ilvl="1">
      <w:start w:val="1"/>
      <w:numFmt w:val="decimal"/>
      <w:lvlText w:val="%1.%2."/>
      <w:lvlJc w:val="left"/>
      <w:pPr>
        <w:ind w:left="1320" w:hanging="720"/>
      </w:pPr>
      <w:rPr>
        <w:rFonts w:hint="default"/>
        <w:b/>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33">
    <w:nsid w:val="7C7D27BC"/>
    <w:multiLevelType w:val="hybridMultilevel"/>
    <w:tmpl w:val="5D7AA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18"/>
  </w:num>
  <w:num w:numId="4">
    <w:abstractNumId w:val="31"/>
  </w:num>
  <w:num w:numId="5">
    <w:abstractNumId w:val="4"/>
  </w:num>
  <w:num w:numId="6">
    <w:abstractNumId w:val="0"/>
    <w:lvlOverride w:ilvl="0">
      <w:lvl w:ilvl="0">
        <w:start w:val="65535"/>
        <w:numFmt w:val="bullet"/>
        <w:lvlText w:val="-"/>
        <w:legacy w:legacy="1" w:legacySpace="0" w:legacyIndent="303"/>
        <w:lvlJc w:val="left"/>
        <w:rPr>
          <w:rFonts w:ascii="Times New Roman" w:hAnsi="Times New Roman" w:cs="Times New Roman" w:hint="default"/>
        </w:rPr>
      </w:lvl>
    </w:lvlOverride>
  </w:num>
  <w:num w:numId="7">
    <w:abstractNumId w:val="3"/>
  </w:num>
  <w:num w:numId="8">
    <w:abstractNumId w:val="13"/>
  </w:num>
  <w:num w:numId="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1"/>
  </w:num>
  <w:num w:numId="12">
    <w:abstractNumId w:val="33"/>
  </w:num>
  <w:num w:numId="13">
    <w:abstractNumId w:val="2"/>
  </w:num>
  <w:num w:numId="14">
    <w:abstractNumId w:val="25"/>
  </w:num>
  <w:num w:numId="15">
    <w:abstractNumId w:val="19"/>
  </w:num>
  <w:num w:numId="16">
    <w:abstractNumId w:val="6"/>
  </w:num>
  <w:num w:numId="17">
    <w:abstractNumId w:val="27"/>
  </w:num>
  <w:num w:numId="18">
    <w:abstractNumId w:val="22"/>
  </w:num>
  <w:num w:numId="19">
    <w:abstractNumId w:val="15"/>
  </w:num>
  <w:num w:numId="20">
    <w:abstractNumId w:val="9"/>
  </w:num>
  <w:num w:numId="21">
    <w:abstractNumId w:val="28"/>
  </w:num>
  <w:num w:numId="22">
    <w:abstractNumId w:val="26"/>
  </w:num>
  <w:num w:numId="23">
    <w:abstractNumId w:val="21"/>
  </w:num>
  <w:num w:numId="24">
    <w:abstractNumId w:val="5"/>
  </w:num>
  <w:num w:numId="25">
    <w:abstractNumId w:val="8"/>
  </w:num>
  <w:num w:numId="26">
    <w:abstractNumId w:val="30"/>
  </w:num>
  <w:num w:numId="27">
    <w:abstractNumId w:val="32"/>
  </w:num>
  <w:num w:numId="28">
    <w:abstractNumId w:val="1"/>
  </w:num>
  <w:num w:numId="29">
    <w:abstractNumId w:val="12"/>
  </w:num>
  <w:num w:numId="30">
    <w:abstractNumId w:val="7"/>
  </w:num>
  <w:num w:numId="31">
    <w:abstractNumId w:val="24"/>
  </w:num>
  <w:num w:numId="32">
    <w:abstractNumId w:val="29"/>
  </w:num>
  <w:num w:numId="33">
    <w:abstractNumId w:val="1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F15"/>
    <w:rsid w:val="0000115F"/>
    <w:rsid w:val="00001196"/>
    <w:rsid w:val="00002165"/>
    <w:rsid w:val="0000480C"/>
    <w:rsid w:val="00005D29"/>
    <w:rsid w:val="00006B8A"/>
    <w:rsid w:val="00006B92"/>
    <w:rsid w:val="00010804"/>
    <w:rsid w:val="00010905"/>
    <w:rsid w:val="000112BE"/>
    <w:rsid w:val="00011F91"/>
    <w:rsid w:val="000146A6"/>
    <w:rsid w:val="00014872"/>
    <w:rsid w:val="0001701B"/>
    <w:rsid w:val="000211D7"/>
    <w:rsid w:val="00025591"/>
    <w:rsid w:val="00027D5B"/>
    <w:rsid w:val="00027F47"/>
    <w:rsid w:val="00031394"/>
    <w:rsid w:val="00032079"/>
    <w:rsid w:val="00033BF2"/>
    <w:rsid w:val="00034B70"/>
    <w:rsid w:val="00034CAA"/>
    <w:rsid w:val="00035568"/>
    <w:rsid w:val="00037552"/>
    <w:rsid w:val="00037793"/>
    <w:rsid w:val="00043068"/>
    <w:rsid w:val="00043C4B"/>
    <w:rsid w:val="00045002"/>
    <w:rsid w:val="000453D1"/>
    <w:rsid w:val="00046AE7"/>
    <w:rsid w:val="0005056C"/>
    <w:rsid w:val="00050AB9"/>
    <w:rsid w:val="000515C1"/>
    <w:rsid w:val="000519A6"/>
    <w:rsid w:val="00054935"/>
    <w:rsid w:val="00054AD6"/>
    <w:rsid w:val="00054CAC"/>
    <w:rsid w:val="0005607E"/>
    <w:rsid w:val="00056562"/>
    <w:rsid w:val="00056B5B"/>
    <w:rsid w:val="0005702F"/>
    <w:rsid w:val="000604AA"/>
    <w:rsid w:val="00061157"/>
    <w:rsid w:val="000617E1"/>
    <w:rsid w:val="000623BB"/>
    <w:rsid w:val="0006481B"/>
    <w:rsid w:val="00064F2F"/>
    <w:rsid w:val="0006558E"/>
    <w:rsid w:val="00065C55"/>
    <w:rsid w:val="0007132B"/>
    <w:rsid w:val="00072AE5"/>
    <w:rsid w:val="00074B98"/>
    <w:rsid w:val="00075C46"/>
    <w:rsid w:val="00077482"/>
    <w:rsid w:val="00077A7D"/>
    <w:rsid w:val="000802A8"/>
    <w:rsid w:val="00080EA2"/>
    <w:rsid w:val="00081D77"/>
    <w:rsid w:val="00081F3F"/>
    <w:rsid w:val="000828A4"/>
    <w:rsid w:val="0008328E"/>
    <w:rsid w:val="00084082"/>
    <w:rsid w:val="00084494"/>
    <w:rsid w:val="00086903"/>
    <w:rsid w:val="00086E79"/>
    <w:rsid w:val="0008798E"/>
    <w:rsid w:val="0009030D"/>
    <w:rsid w:val="00090FD3"/>
    <w:rsid w:val="000912F9"/>
    <w:rsid w:val="000913FA"/>
    <w:rsid w:val="000933AE"/>
    <w:rsid w:val="00094319"/>
    <w:rsid w:val="00095531"/>
    <w:rsid w:val="000961E4"/>
    <w:rsid w:val="000975DA"/>
    <w:rsid w:val="000A10A7"/>
    <w:rsid w:val="000A2832"/>
    <w:rsid w:val="000A4F33"/>
    <w:rsid w:val="000A6919"/>
    <w:rsid w:val="000A6B0C"/>
    <w:rsid w:val="000B048F"/>
    <w:rsid w:val="000B09E0"/>
    <w:rsid w:val="000B36F9"/>
    <w:rsid w:val="000B4411"/>
    <w:rsid w:val="000B4460"/>
    <w:rsid w:val="000B49BC"/>
    <w:rsid w:val="000B60EC"/>
    <w:rsid w:val="000B614D"/>
    <w:rsid w:val="000B7A81"/>
    <w:rsid w:val="000B7B53"/>
    <w:rsid w:val="000C0264"/>
    <w:rsid w:val="000C02C9"/>
    <w:rsid w:val="000C03E5"/>
    <w:rsid w:val="000C0553"/>
    <w:rsid w:val="000C2B02"/>
    <w:rsid w:val="000C2C20"/>
    <w:rsid w:val="000C2FF1"/>
    <w:rsid w:val="000C68FB"/>
    <w:rsid w:val="000C7E50"/>
    <w:rsid w:val="000D0038"/>
    <w:rsid w:val="000D193B"/>
    <w:rsid w:val="000D1B07"/>
    <w:rsid w:val="000D21AA"/>
    <w:rsid w:val="000D2276"/>
    <w:rsid w:val="000D3297"/>
    <w:rsid w:val="000D3892"/>
    <w:rsid w:val="000D59F0"/>
    <w:rsid w:val="000D6870"/>
    <w:rsid w:val="000D7E4F"/>
    <w:rsid w:val="000D7FE9"/>
    <w:rsid w:val="000E0E0A"/>
    <w:rsid w:val="000E1DB5"/>
    <w:rsid w:val="000E2389"/>
    <w:rsid w:val="000E49CE"/>
    <w:rsid w:val="000E50F8"/>
    <w:rsid w:val="000E7998"/>
    <w:rsid w:val="000F0E7A"/>
    <w:rsid w:val="000F1D91"/>
    <w:rsid w:val="000F31C6"/>
    <w:rsid w:val="000F4CC2"/>
    <w:rsid w:val="001036D2"/>
    <w:rsid w:val="00103B45"/>
    <w:rsid w:val="00103E22"/>
    <w:rsid w:val="00104297"/>
    <w:rsid w:val="00105107"/>
    <w:rsid w:val="001057F4"/>
    <w:rsid w:val="00105BC7"/>
    <w:rsid w:val="001061E6"/>
    <w:rsid w:val="001109F3"/>
    <w:rsid w:val="00110A3E"/>
    <w:rsid w:val="00110ED9"/>
    <w:rsid w:val="00112E8D"/>
    <w:rsid w:val="001138CD"/>
    <w:rsid w:val="0011563A"/>
    <w:rsid w:val="001163A9"/>
    <w:rsid w:val="00116754"/>
    <w:rsid w:val="00116F2E"/>
    <w:rsid w:val="00116F83"/>
    <w:rsid w:val="00117270"/>
    <w:rsid w:val="00117FC9"/>
    <w:rsid w:val="001207B0"/>
    <w:rsid w:val="00120910"/>
    <w:rsid w:val="00120AAA"/>
    <w:rsid w:val="00123DDB"/>
    <w:rsid w:val="0012440D"/>
    <w:rsid w:val="001250D6"/>
    <w:rsid w:val="00125BBB"/>
    <w:rsid w:val="00126F9D"/>
    <w:rsid w:val="001308B0"/>
    <w:rsid w:val="00140204"/>
    <w:rsid w:val="0014299B"/>
    <w:rsid w:val="00146029"/>
    <w:rsid w:val="00147395"/>
    <w:rsid w:val="001502AF"/>
    <w:rsid w:val="001508A2"/>
    <w:rsid w:val="0015231A"/>
    <w:rsid w:val="00154D8F"/>
    <w:rsid w:val="00155747"/>
    <w:rsid w:val="001570D3"/>
    <w:rsid w:val="00157B20"/>
    <w:rsid w:val="00160868"/>
    <w:rsid w:val="00161162"/>
    <w:rsid w:val="0016148B"/>
    <w:rsid w:val="00163177"/>
    <w:rsid w:val="00163CF6"/>
    <w:rsid w:val="0016446E"/>
    <w:rsid w:val="00165054"/>
    <w:rsid w:val="00165326"/>
    <w:rsid w:val="00172008"/>
    <w:rsid w:val="0017228F"/>
    <w:rsid w:val="00172327"/>
    <w:rsid w:val="00172D0A"/>
    <w:rsid w:val="001752C6"/>
    <w:rsid w:val="00176AF9"/>
    <w:rsid w:val="00176E4C"/>
    <w:rsid w:val="00180784"/>
    <w:rsid w:val="00180B93"/>
    <w:rsid w:val="001826D7"/>
    <w:rsid w:val="00184095"/>
    <w:rsid w:val="00187542"/>
    <w:rsid w:val="00190B1C"/>
    <w:rsid w:val="00190D69"/>
    <w:rsid w:val="00191ACE"/>
    <w:rsid w:val="0019203D"/>
    <w:rsid w:val="00192E9A"/>
    <w:rsid w:val="00196937"/>
    <w:rsid w:val="00196EE5"/>
    <w:rsid w:val="00197008"/>
    <w:rsid w:val="001A19F9"/>
    <w:rsid w:val="001A3F02"/>
    <w:rsid w:val="001A4D05"/>
    <w:rsid w:val="001A5A5D"/>
    <w:rsid w:val="001B1668"/>
    <w:rsid w:val="001B1C7F"/>
    <w:rsid w:val="001B24BA"/>
    <w:rsid w:val="001B2D9A"/>
    <w:rsid w:val="001B35CF"/>
    <w:rsid w:val="001B47C5"/>
    <w:rsid w:val="001B4870"/>
    <w:rsid w:val="001B48E5"/>
    <w:rsid w:val="001B4A09"/>
    <w:rsid w:val="001B668A"/>
    <w:rsid w:val="001B6C1B"/>
    <w:rsid w:val="001B6D31"/>
    <w:rsid w:val="001B7C15"/>
    <w:rsid w:val="001B7CDD"/>
    <w:rsid w:val="001B7E6A"/>
    <w:rsid w:val="001C38AA"/>
    <w:rsid w:val="001C69B4"/>
    <w:rsid w:val="001D06B4"/>
    <w:rsid w:val="001D0A73"/>
    <w:rsid w:val="001D259A"/>
    <w:rsid w:val="001E0EE5"/>
    <w:rsid w:val="001E1B0E"/>
    <w:rsid w:val="001E2B4C"/>
    <w:rsid w:val="001E4CD0"/>
    <w:rsid w:val="001E727B"/>
    <w:rsid w:val="001E748A"/>
    <w:rsid w:val="001E7501"/>
    <w:rsid w:val="001E7DFF"/>
    <w:rsid w:val="001F0B4D"/>
    <w:rsid w:val="001F19F2"/>
    <w:rsid w:val="001F3296"/>
    <w:rsid w:val="001F39E2"/>
    <w:rsid w:val="001F3AC4"/>
    <w:rsid w:val="001F4ED4"/>
    <w:rsid w:val="001F5C33"/>
    <w:rsid w:val="001F7B51"/>
    <w:rsid w:val="00200A20"/>
    <w:rsid w:val="00200D2F"/>
    <w:rsid w:val="00200E4F"/>
    <w:rsid w:val="00201916"/>
    <w:rsid w:val="00201BA5"/>
    <w:rsid w:val="00202348"/>
    <w:rsid w:val="002023BC"/>
    <w:rsid w:val="0020294E"/>
    <w:rsid w:val="002034B0"/>
    <w:rsid w:val="002047F3"/>
    <w:rsid w:val="00206C84"/>
    <w:rsid w:val="002070C9"/>
    <w:rsid w:val="00212B86"/>
    <w:rsid w:val="002130EE"/>
    <w:rsid w:val="00213AC3"/>
    <w:rsid w:val="00215304"/>
    <w:rsid w:val="002200AA"/>
    <w:rsid w:val="00220662"/>
    <w:rsid w:val="0022229F"/>
    <w:rsid w:val="00222397"/>
    <w:rsid w:val="00226C96"/>
    <w:rsid w:val="00230B17"/>
    <w:rsid w:val="002316F2"/>
    <w:rsid w:val="0023403F"/>
    <w:rsid w:val="00235DAA"/>
    <w:rsid w:val="00237C9E"/>
    <w:rsid w:val="00243155"/>
    <w:rsid w:val="00244BA0"/>
    <w:rsid w:val="00245677"/>
    <w:rsid w:val="0025221C"/>
    <w:rsid w:val="00252303"/>
    <w:rsid w:val="002527D0"/>
    <w:rsid w:val="00252C3A"/>
    <w:rsid w:val="00253485"/>
    <w:rsid w:val="00254014"/>
    <w:rsid w:val="00254279"/>
    <w:rsid w:val="00255EC7"/>
    <w:rsid w:val="00257DCC"/>
    <w:rsid w:val="00264108"/>
    <w:rsid w:val="00265A38"/>
    <w:rsid w:val="00265A96"/>
    <w:rsid w:val="00266254"/>
    <w:rsid w:val="002663C3"/>
    <w:rsid w:val="00266B58"/>
    <w:rsid w:val="00266D75"/>
    <w:rsid w:val="00267D1B"/>
    <w:rsid w:val="00271D1B"/>
    <w:rsid w:val="0027408F"/>
    <w:rsid w:val="00274660"/>
    <w:rsid w:val="00274B82"/>
    <w:rsid w:val="00274DB3"/>
    <w:rsid w:val="002755C5"/>
    <w:rsid w:val="00276B01"/>
    <w:rsid w:val="00277578"/>
    <w:rsid w:val="0027799A"/>
    <w:rsid w:val="00277DF6"/>
    <w:rsid w:val="0028026B"/>
    <w:rsid w:val="00280B71"/>
    <w:rsid w:val="00280CF4"/>
    <w:rsid w:val="00281005"/>
    <w:rsid w:val="00281325"/>
    <w:rsid w:val="00283B17"/>
    <w:rsid w:val="00284795"/>
    <w:rsid w:val="0028487D"/>
    <w:rsid w:val="00285064"/>
    <w:rsid w:val="00285AC8"/>
    <w:rsid w:val="00286BB8"/>
    <w:rsid w:val="00286E39"/>
    <w:rsid w:val="00286EF2"/>
    <w:rsid w:val="002876B0"/>
    <w:rsid w:val="0029007D"/>
    <w:rsid w:val="0029014E"/>
    <w:rsid w:val="0029033B"/>
    <w:rsid w:val="00290905"/>
    <w:rsid w:val="0029175D"/>
    <w:rsid w:val="00292BCD"/>
    <w:rsid w:val="00293189"/>
    <w:rsid w:val="002932CD"/>
    <w:rsid w:val="00293B4B"/>
    <w:rsid w:val="0029572A"/>
    <w:rsid w:val="00295760"/>
    <w:rsid w:val="00295D49"/>
    <w:rsid w:val="002977D2"/>
    <w:rsid w:val="00297F42"/>
    <w:rsid w:val="002A3ED7"/>
    <w:rsid w:val="002A59E7"/>
    <w:rsid w:val="002A7126"/>
    <w:rsid w:val="002A7947"/>
    <w:rsid w:val="002A79A4"/>
    <w:rsid w:val="002B05DF"/>
    <w:rsid w:val="002B30CD"/>
    <w:rsid w:val="002B340E"/>
    <w:rsid w:val="002B4A94"/>
    <w:rsid w:val="002B4C65"/>
    <w:rsid w:val="002B4EB5"/>
    <w:rsid w:val="002B55AB"/>
    <w:rsid w:val="002B624A"/>
    <w:rsid w:val="002B6360"/>
    <w:rsid w:val="002B6380"/>
    <w:rsid w:val="002B6694"/>
    <w:rsid w:val="002B7803"/>
    <w:rsid w:val="002B7D1D"/>
    <w:rsid w:val="002C0A99"/>
    <w:rsid w:val="002C11DD"/>
    <w:rsid w:val="002C3378"/>
    <w:rsid w:val="002C4028"/>
    <w:rsid w:val="002C5354"/>
    <w:rsid w:val="002C6927"/>
    <w:rsid w:val="002C7326"/>
    <w:rsid w:val="002D2B72"/>
    <w:rsid w:val="002D3920"/>
    <w:rsid w:val="002D5178"/>
    <w:rsid w:val="002D5CE9"/>
    <w:rsid w:val="002D5F66"/>
    <w:rsid w:val="002D6369"/>
    <w:rsid w:val="002D6ED8"/>
    <w:rsid w:val="002D76F5"/>
    <w:rsid w:val="002E0EBE"/>
    <w:rsid w:val="002E3E13"/>
    <w:rsid w:val="002E57C7"/>
    <w:rsid w:val="002E5BD6"/>
    <w:rsid w:val="002E7418"/>
    <w:rsid w:val="002F0529"/>
    <w:rsid w:val="002F1550"/>
    <w:rsid w:val="002F5EF8"/>
    <w:rsid w:val="00301ABB"/>
    <w:rsid w:val="0030227D"/>
    <w:rsid w:val="00302D14"/>
    <w:rsid w:val="00302E56"/>
    <w:rsid w:val="003032D5"/>
    <w:rsid w:val="00303E46"/>
    <w:rsid w:val="0030514B"/>
    <w:rsid w:val="003055A6"/>
    <w:rsid w:val="003073EE"/>
    <w:rsid w:val="003076D7"/>
    <w:rsid w:val="00310534"/>
    <w:rsid w:val="00310B6D"/>
    <w:rsid w:val="00312D4B"/>
    <w:rsid w:val="003159FA"/>
    <w:rsid w:val="00316CA7"/>
    <w:rsid w:val="00317465"/>
    <w:rsid w:val="00322690"/>
    <w:rsid w:val="003240DB"/>
    <w:rsid w:val="0032455A"/>
    <w:rsid w:val="0032482F"/>
    <w:rsid w:val="00324975"/>
    <w:rsid w:val="003262F4"/>
    <w:rsid w:val="00326917"/>
    <w:rsid w:val="0032757C"/>
    <w:rsid w:val="00331847"/>
    <w:rsid w:val="00331AFF"/>
    <w:rsid w:val="00332ECA"/>
    <w:rsid w:val="00333743"/>
    <w:rsid w:val="00333DB1"/>
    <w:rsid w:val="0033528A"/>
    <w:rsid w:val="003355AF"/>
    <w:rsid w:val="00335E4F"/>
    <w:rsid w:val="003367B0"/>
    <w:rsid w:val="0034380D"/>
    <w:rsid w:val="00344721"/>
    <w:rsid w:val="00345D85"/>
    <w:rsid w:val="00345F33"/>
    <w:rsid w:val="003468E6"/>
    <w:rsid w:val="00350882"/>
    <w:rsid w:val="003510AB"/>
    <w:rsid w:val="003527F0"/>
    <w:rsid w:val="00352C90"/>
    <w:rsid w:val="00353F62"/>
    <w:rsid w:val="0036016B"/>
    <w:rsid w:val="003604A7"/>
    <w:rsid w:val="003606F3"/>
    <w:rsid w:val="00362E50"/>
    <w:rsid w:val="00363614"/>
    <w:rsid w:val="00364AB1"/>
    <w:rsid w:val="003654DC"/>
    <w:rsid w:val="003664AB"/>
    <w:rsid w:val="0037002B"/>
    <w:rsid w:val="00370272"/>
    <w:rsid w:val="00370AB1"/>
    <w:rsid w:val="003714F4"/>
    <w:rsid w:val="003716D7"/>
    <w:rsid w:val="00371710"/>
    <w:rsid w:val="00372138"/>
    <w:rsid w:val="003737F9"/>
    <w:rsid w:val="00381A96"/>
    <w:rsid w:val="0038475E"/>
    <w:rsid w:val="00384E56"/>
    <w:rsid w:val="00384E90"/>
    <w:rsid w:val="00386392"/>
    <w:rsid w:val="00387568"/>
    <w:rsid w:val="00387627"/>
    <w:rsid w:val="003878CA"/>
    <w:rsid w:val="003879C1"/>
    <w:rsid w:val="00392B99"/>
    <w:rsid w:val="00392E1B"/>
    <w:rsid w:val="00392ED9"/>
    <w:rsid w:val="0039397C"/>
    <w:rsid w:val="00394068"/>
    <w:rsid w:val="003949F9"/>
    <w:rsid w:val="00395B5E"/>
    <w:rsid w:val="003A4D70"/>
    <w:rsid w:val="003A4F26"/>
    <w:rsid w:val="003A5573"/>
    <w:rsid w:val="003A5D0D"/>
    <w:rsid w:val="003A708A"/>
    <w:rsid w:val="003A7669"/>
    <w:rsid w:val="003B0452"/>
    <w:rsid w:val="003B205C"/>
    <w:rsid w:val="003B5564"/>
    <w:rsid w:val="003B57EB"/>
    <w:rsid w:val="003B717E"/>
    <w:rsid w:val="003B76CB"/>
    <w:rsid w:val="003C20BA"/>
    <w:rsid w:val="003C2478"/>
    <w:rsid w:val="003C3DC0"/>
    <w:rsid w:val="003C4CAA"/>
    <w:rsid w:val="003C7420"/>
    <w:rsid w:val="003C7668"/>
    <w:rsid w:val="003C7AA4"/>
    <w:rsid w:val="003D0229"/>
    <w:rsid w:val="003D0DA3"/>
    <w:rsid w:val="003D175D"/>
    <w:rsid w:val="003D22B4"/>
    <w:rsid w:val="003D6044"/>
    <w:rsid w:val="003D6C5B"/>
    <w:rsid w:val="003D775D"/>
    <w:rsid w:val="003D7813"/>
    <w:rsid w:val="003E03CB"/>
    <w:rsid w:val="003E04BF"/>
    <w:rsid w:val="003E0A3A"/>
    <w:rsid w:val="003E1D5F"/>
    <w:rsid w:val="003E7640"/>
    <w:rsid w:val="003F2DA9"/>
    <w:rsid w:val="003F4187"/>
    <w:rsid w:val="003F67A6"/>
    <w:rsid w:val="00400554"/>
    <w:rsid w:val="00400B6F"/>
    <w:rsid w:val="004014FE"/>
    <w:rsid w:val="00401D9D"/>
    <w:rsid w:val="004022CD"/>
    <w:rsid w:val="00403B5E"/>
    <w:rsid w:val="00405258"/>
    <w:rsid w:val="004062FE"/>
    <w:rsid w:val="00410CA9"/>
    <w:rsid w:val="00411CAA"/>
    <w:rsid w:val="00412EAE"/>
    <w:rsid w:val="00413203"/>
    <w:rsid w:val="004140C8"/>
    <w:rsid w:val="0041529F"/>
    <w:rsid w:val="00416B5E"/>
    <w:rsid w:val="00417038"/>
    <w:rsid w:val="004172A5"/>
    <w:rsid w:val="0041762D"/>
    <w:rsid w:val="00417726"/>
    <w:rsid w:val="0041785C"/>
    <w:rsid w:val="00421875"/>
    <w:rsid w:val="00421D01"/>
    <w:rsid w:val="00422720"/>
    <w:rsid w:val="0042426B"/>
    <w:rsid w:val="004257BD"/>
    <w:rsid w:val="00427604"/>
    <w:rsid w:val="00430536"/>
    <w:rsid w:val="00432631"/>
    <w:rsid w:val="00432C4F"/>
    <w:rsid w:val="00433096"/>
    <w:rsid w:val="00434A3D"/>
    <w:rsid w:val="0043511F"/>
    <w:rsid w:val="004377A5"/>
    <w:rsid w:val="00437BA7"/>
    <w:rsid w:val="00440284"/>
    <w:rsid w:val="004412B7"/>
    <w:rsid w:val="0044329F"/>
    <w:rsid w:val="00443B18"/>
    <w:rsid w:val="00444A64"/>
    <w:rsid w:val="00445241"/>
    <w:rsid w:val="00445E42"/>
    <w:rsid w:val="00445E63"/>
    <w:rsid w:val="00445F4D"/>
    <w:rsid w:val="004463CB"/>
    <w:rsid w:val="00446A9E"/>
    <w:rsid w:val="0045007B"/>
    <w:rsid w:val="004501F8"/>
    <w:rsid w:val="00451472"/>
    <w:rsid w:val="0045168C"/>
    <w:rsid w:val="004536FB"/>
    <w:rsid w:val="0045453F"/>
    <w:rsid w:val="004576FD"/>
    <w:rsid w:val="00457A91"/>
    <w:rsid w:val="0046092B"/>
    <w:rsid w:val="00462C72"/>
    <w:rsid w:val="00463968"/>
    <w:rsid w:val="00463D47"/>
    <w:rsid w:val="004648B0"/>
    <w:rsid w:val="00465228"/>
    <w:rsid w:val="00466AF9"/>
    <w:rsid w:val="004670AE"/>
    <w:rsid w:val="00467CA8"/>
    <w:rsid w:val="00473745"/>
    <w:rsid w:val="00473F41"/>
    <w:rsid w:val="004744AC"/>
    <w:rsid w:val="0047487F"/>
    <w:rsid w:val="00475102"/>
    <w:rsid w:val="004764E5"/>
    <w:rsid w:val="00476D51"/>
    <w:rsid w:val="004774F0"/>
    <w:rsid w:val="00480570"/>
    <w:rsid w:val="004823AD"/>
    <w:rsid w:val="00483E7C"/>
    <w:rsid w:val="004841E3"/>
    <w:rsid w:val="0048567C"/>
    <w:rsid w:val="004867ED"/>
    <w:rsid w:val="00486AD7"/>
    <w:rsid w:val="00487059"/>
    <w:rsid w:val="00491BA5"/>
    <w:rsid w:val="00493629"/>
    <w:rsid w:val="004951F0"/>
    <w:rsid w:val="00495FF5"/>
    <w:rsid w:val="004961A2"/>
    <w:rsid w:val="004975AD"/>
    <w:rsid w:val="004A066F"/>
    <w:rsid w:val="004A08AE"/>
    <w:rsid w:val="004A314B"/>
    <w:rsid w:val="004A7166"/>
    <w:rsid w:val="004B1315"/>
    <w:rsid w:val="004B1333"/>
    <w:rsid w:val="004B298A"/>
    <w:rsid w:val="004B3042"/>
    <w:rsid w:val="004B45CC"/>
    <w:rsid w:val="004B4B7D"/>
    <w:rsid w:val="004B5402"/>
    <w:rsid w:val="004B5985"/>
    <w:rsid w:val="004C01E9"/>
    <w:rsid w:val="004C0E5E"/>
    <w:rsid w:val="004C10CE"/>
    <w:rsid w:val="004C21F6"/>
    <w:rsid w:val="004C295C"/>
    <w:rsid w:val="004C3A3D"/>
    <w:rsid w:val="004C4721"/>
    <w:rsid w:val="004C53FD"/>
    <w:rsid w:val="004C6AA8"/>
    <w:rsid w:val="004D037A"/>
    <w:rsid w:val="004D214D"/>
    <w:rsid w:val="004D225A"/>
    <w:rsid w:val="004D3428"/>
    <w:rsid w:val="004D5F1C"/>
    <w:rsid w:val="004D6B59"/>
    <w:rsid w:val="004D6B68"/>
    <w:rsid w:val="004E189E"/>
    <w:rsid w:val="004E355B"/>
    <w:rsid w:val="004E4898"/>
    <w:rsid w:val="004E48B4"/>
    <w:rsid w:val="004E66AD"/>
    <w:rsid w:val="004E6E6B"/>
    <w:rsid w:val="004F02A3"/>
    <w:rsid w:val="004F062E"/>
    <w:rsid w:val="004F0B77"/>
    <w:rsid w:val="004F22C1"/>
    <w:rsid w:val="004F345D"/>
    <w:rsid w:val="004F34FC"/>
    <w:rsid w:val="004F4F2A"/>
    <w:rsid w:val="004F705D"/>
    <w:rsid w:val="00500178"/>
    <w:rsid w:val="005004A1"/>
    <w:rsid w:val="00500799"/>
    <w:rsid w:val="00501970"/>
    <w:rsid w:val="005019D0"/>
    <w:rsid w:val="00503E1A"/>
    <w:rsid w:val="005041B5"/>
    <w:rsid w:val="00504EBE"/>
    <w:rsid w:val="0050565E"/>
    <w:rsid w:val="0050568B"/>
    <w:rsid w:val="00506B4C"/>
    <w:rsid w:val="00507EBA"/>
    <w:rsid w:val="005104BA"/>
    <w:rsid w:val="0051141A"/>
    <w:rsid w:val="00516D16"/>
    <w:rsid w:val="00517093"/>
    <w:rsid w:val="0051715E"/>
    <w:rsid w:val="00517344"/>
    <w:rsid w:val="00523D1D"/>
    <w:rsid w:val="00523E57"/>
    <w:rsid w:val="005243B8"/>
    <w:rsid w:val="005275A3"/>
    <w:rsid w:val="00531101"/>
    <w:rsid w:val="00531FD8"/>
    <w:rsid w:val="005334FC"/>
    <w:rsid w:val="0053352B"/>
    <w:rsid w:val="00534C88"/>
    <w:rsid w:val="00535E68"/>
    <w:rsid w:val="00540007"/>
    <w:rsid w:val="0054104E"/>
    <w:rsid w:val="00541474"/>
    <w:rsid w:val="005418D6"/>
    <w:rsid w:val="00541996"/>
    <w:rsid w:val="00541D46"/>
    <w:rsid w:val="00543C43"/>
    <w:rsid w:val="00543F8D"/>
    <w:rsid w:val="0054731D"/>
    <w:rsid w:val="005476BE"/>
    <w:rsid w:val="00547B24"/>
    <w:rsid w:val="00551582"/>
    <w:rsid w:val="00551EBB"/>
    <w:rsid w:val="00554101"/>
    <w:rsid w:val="005549A7"/>
    <w:rsid w:val="00556E67"/>
    <w:rsid w:val="0055770B"/>
    <w:rsid w:val="0055793D"/>
    <w:rsid w:val="00560FB3"/>
    <w:rsid w:val="00561DA3"/>
    <w:rsid w:val="005624C3"/>
    <w:rsid w:val="00563C4D"/>
    <w:rsid w:val="00563EDA"/>
    <w:rsid w:val="00564536"/>
    <w:rsid w:val="00570C27"/>
    <w:rsid w:val="00570F21"/>
    <w:rsid w:val="00571068"/>
    <w:rsid w:val="0057229C"/>
    <w:rsid w:val="005730CA"/>
    <w:rsid w:val="0057326B"/>
    <w:rsid w:val="00575E55"/>
    <w:rsid w:val="0057638D"/>
    <w:rsid w:val="00576ADF"/>
    <w:rsid w:val="00577649"/>
    <w:rsid w:val="00580A5F"/>
    <w:rsid w:val="00584309"/>
    <w:rsid w:val="005843F5"/>
    <w:rsid w:val="00584A3F"/>
    <w:rsid w:val="00586905"/>
    <w:rsid w:val="00587326"/>
    <w:rsid w:val="00593DEB"/>
    <w:rsid w:val="0059435F"/>
    <w:rsid w:val="00594893"/>
    <w:rsid w:val="00594DAC"/>
    <w:rsid w:val="00595FC5"/>
    <w:rsid w:val="005964B1"/>
    <w:rsid w:val="00596C5E"/>
    <w:rsid w:val="0059770B"/>
    <w:rsid w:val="005A178E"/>
    <w:rsid w:val="005A186E"/>
    <w:rsid w:val="005A1F10"/>
    <w:rsid w:val="005A2D63"/>
    <w:rsid w:val="005A3825"/>
    <w:rsid w:val="005A47EB"/>
    <w:rsid w:val="005A4D37"/>
    <w:rsid w:val="005A68C9"/>
    <w:rsid w:val="005A6D76"/>
    <w:rsid w:val="005A6F1F"/>
    <w:rsid w:val="005B037F"/>
    <w:rsid w:val="005B0557"/>
    <w:rsid w:val="005B0AD9"/>
    <w:rsid w:val="005B2686"/>
    <w:rsid w:val="005B2B7B"/>
    <w:rsid w:val="005B481A"/>
    <w:rsid w:val="005B4CF3"/>
    <w:rsid w:val="005B643D"/>
    <w:rsid w:val="005B6C3E"/>
    <w:rsid w:val="005C0C43"/>
    <w:rsid w:val="005C0DC4"/>
    <w:rsid w:val="005C22A2"/>
    <w:rsid w:val="005C35F7"/>
    <w:rsid w:val="005C63E1"/>
    <w:rsid w:val="005C76DC"/>
    <w:rsid w:val="005D0915"/>
    <w:rsid w:val="005D2F02"/>
    <w:rsid w:val="005D3838"/>
    <w:rsid w:val="005D4549"/>
    <w:rsid w:val="005D4679"/>
    <w:rsid w:val="005E00A1"/>
    <w:rsid w:val="005E0C3B"/>
    <w:rsid w:val="005E0DBC"/>
    <w:rsid w:val="005E1417"/>
    <w:rsid w:val="005E45F3"/>
    <w:rsid w:val="005E50B5"/>
    <w:rsid w:val="005E52E3"/>
    <w:rsid w:val="005E5CED"/>
    <w:rsid w:val="005E7235"/>
    <w:rsid w:val="005E7AC0"/>
    <w:rsid w:val="005E7E9A"/>
    <w:rsid w:val="005F0873"/>
    <w:rsid w:val="005F0FE3"/>
    <w:rsid w:val="005F1253"/>
    <w:rsid w:val="005F25D5"/>
    <w:rsid w:val="005F327A"/>
    <w:rsid w:val="005F37CA"/>
    <w:rsid w:val="005F3C7B"/>
    <w:rsid w:val="005F69F0"/>
    <w:rsid w:val="005F6A4E"/>
    <w:rsid w:val="006058EA"/>
    <w:rsid w:val="00606008"/>
    <w:rsid w:val="006076B1"/>
    <w:rsid w:val="00607DD0"/>
    <w:rsid w:val="006102D9"/>
    <w:rsid w:val="006146F5"/>
    <w:rsid w:val="00615406"/>
    <w:rsid w:val="00616B0F"/>
    <w:rsid w:val="00617ACD"/>
    <w:rsid w:val="006210A6"/>
    <w:rsid w:val="006220E0"/>
    <w:rsid w:val="00623798"/>
    <w:rsid w:val="00625606"/>
    <w:rsid w:val="00631302"/>
    <w:rsid w:val="00633210"/>
    <w:rsid w:val="006337D0"/>
    <w:rsid w:val="0063471D"/>
    <w:rsid w:val="00634AB2"/>
    <w:rsid w:val="00634DFC"/>
    <w:rsid w:val="00636B9D"/>
    <w:rsid w:val="00636C06"/>
    <w:rsid w:val="006406E4"/>
    <w:rsid w:val="00642711"/>
    <w:rsid w:val="00643B67"/>
    <w:rsid w:val="00643F84"/>
    <w:rsid w:val="006443B2"/>
    <w:rsid w:val="0064663E"/>
    <w:rsid w:val="0065185C"/>
    <w:rsid w:val="00651FB0"/>
    <w:rsid w:val="006525C9"/>
    <w:rsid w:val="00653076"/>
    <w:rsid w:val="00653088"/>
    <w:rsid w:val="00655391"/>
    <w:rsid w:val="00655974"/>
    <w:rsid w:val="00661133"/>
    <w:rsid w:val="006611D2"/>
    <w:rsid w:val="00661833"/>
    <w:rsid w:val="00662646"/>
    <w:rsid w:val="0066378A"/>
    <w:rsid w:val="0066443E"/>
    <w:rsid w:val="00664A46"/>
    <w:rsid w:val="00664D69"/>
    <w:rsid w:val="0066550A"/>
    <w:rsid w:val="00665D10"/>
    <w:rsid w:val="00666B72"/>
    <w:rsid w:val="0067258B"/>
    <w:rsid w:val="00672A92"/>
    <w:rsid w:val="00673291"/>
    <w:rsid w:val="00673795"/>
    <w:rsid w:val="00673BF3"/>
    <w:rsid w:val="00673D62"/>
    <w:rsid w:val="00673E50"/>
    <w:rsid w:val="006740C1"/>
    <w:rsid w:val="00674556"/>
    <w:rsid w:val="0067469D"/>
    <w:rsid w:val="00676B64"/>
    <w:rsid w:val="00681249"/>
    <w:rsid w:val="00681EB7"/>
    <w:rsid w:val="00682631"/>
    <w:rsid w:val="006829F3"/>
    <w:rsid w:val="006875EA"/>
    <w:rsid w:val="00691526"/>
    <w:rsid w:val="00692238"/>
    <w:rsid w:val="006928D4"/>
    <w:rsid w:val="00696EE4"/>
    <w:rsid w:val="00697087"/>
    <w:rsid w:val="006974FC"/>
    <w:rsid w:val="006A01F1"/>
    <w:rsid w:val="006A2A15"/>
    <w:rsid w:val="006A41C8"/>
    <w:rsid w:val="006A4836"/>
    <w:rsid w:val="006A4CB3"/>
    <w:rsid w:val="006A4D94"/>
    <w:rsid w:val="006A60DB"/>
    <w:rsid w:val="006A617A"/>
    <w:rsid w:val="006A77C1"/>
    <w:rsid w:val="006A7EAB"/>
    <w:rsid w:val="006B1BF0"/>
    <w:rsid w:val="006B1ED3"/>
    <w:rsid w:val="006B3AFF"/>
    <w:rsid w:val="006B47C5"/>
    <w:rsid w:val="006B543E"/>
    <w:rsid w:val="006B68D6"/>
    <w:rsid w:val="006C12AD"/>
    <w:rsid w:val="006C20AD"/>
    <w:rsid w:val="006C2DD2"/>
    <w:rsid w:val="006C42EE"/>
    <w:rsid w:val="006C48F8"/>
    <w:rsid w:val="006C4A53"/>
    <w:rsid w:val="006C4EC6"/>
    <w:rsid w:val="006C5357"/>
    <w:rsid w:val="006C5456"/>
    <w:rsid w:val="006C7FA3"/>
    <w:rsid w:val="006D0A57"/>
    <w:rsid w:val="006D1788"/>
    <w:rsid w:val="006D2D5B"/>
    <w:rsid w:val="006D2FEF"/>
    <w:rsid w:val="006D30DB"/>
    <w:rsid w:val="006D3651"/>
    <w:rsid w:val="006D4A2E"/>
    <w:rsid w:val="006D6512"/>
    <w:rsid w:val="006D7549"/>
    <w:rsid w:val="006E1D0A"/>
    <w:rsid w:val="006E2E26"/>
    <w:rsid w:val="006E5E81"/>
    <w:rsid w:val="006E611F"/>
    <w:rsid w:val="006E75E4"/>
    <w:rsid w:val="006E7AA4"/>
    <w:rsid w:val="006F0816"/>
    <w:rsid w:val="006F1B66"/>
    <w:rsid w:val="006F1BC1"/>
    <w:rsid w:val="006F29D4"/>
    <w:rsid w:val="006F2C08"/>
    <w:rsid w:val="006F2E9C"/>
    <w:rsid w:val="006F30F6"/>
    <w:rsid w:val="006F3A81"/>
    <w:rsid w:val="006F4ADC"/>
    <w:rsid w:val="006F5B80"/>
    <w:rsid w:val="006F7D4A"/>
    <w:rsid w:val="006F7D8D"/>
    <w:rsid w:val="006F7FEE"/>
    <w:rsid w:val="00700301"/>
    <w:rsid w:val="007007EF"/>
    <w:rsid w:val="00700F49"/>
    <w:rsid w:val="007025EE"/>
    <w:rsid w:val="00702AFC"/>
    <w:rsid w:val="00704286"/>
    <w:rsid w:val="007051E2"/>
    <w:rsid w:val="007051EC"/>
    <w:rsid w:val="0070551F"/>
    <w:rsid w:val="00706D0F"/>
    <w:rsid w:val="00712B0E"/>
    <w:rsid w:val="00720785"/>
    <w:rsid w:val="007221B4"/>
    <w:rsid w:val="00723714"/>
    <w:rsid w:val="00723F1D"/>
    <w:rsid w:val="0072654E"/>
    <w:rsid w:val="00727824"/>
    <w:rsid w:val="00727D8D"/>
    <w:rsid w:val="007325C3"/>
    <w:rsid w:val="00732F0F"/>
    <w:rsid w:val="007350C9"/>
    <w:rsid w:val="0073693C"/>
    <w:rsid w:val="00736FBE"/>
    <w:rsid w:val="00740BC1"/>
    <w:rsid w:val="007413DE"/>
    <w:rsid w:val="00741A85"/>
    <w:rsid w:val="007432A0"/>
    <w:rsid w:val="00743510"/>
    <w:rsid w:val="00745807"/>
    <w:rsid w:val="00745B24"/>
    <w:rsid w:val="00746B16"/>
    <w:rsid w:val="00746BC7"/>
    <w:rsid w:val="007470D0"/>
    <w:rsid w:val="007478C7"/>
    <w:rsid w:val="00751850"/>
    <w:rsid w:val="00752760"/>
    <w:rsid w:val="00753CBF"/>
    <w:rsid w:val="00754EF0"/>
    <w:rsid w:val="007551F3"/>
    <w:rsid w:val="00755D7B"/>
    <w:rsid w:val="007601F1"/>
    <w:rsid w:val="0076461A"/>
    <w:rsid w:val="0076595D"/>
    <w:rsid w:val="007660E4"/>
    <w:rsid w:val="007670D5"/>
    <w:rsid w:val="007703DD"/>
    <w:rsid w:val="00770A00"/>
    <w:rsid w:val="00771707"/>
    <w:rsid w:val="00771A37"/>
    <w:rsid w:val="0077240E"/>
    <w:rsid w:val="00776D24"/>
    <w:rsid w:val="0077764D"/>
    <w:rsid w:val="007800E4"/>
    <w:rsid w:val="007808C2"/>
    <w:rsid w:val="007816D3"/>
    <w:rsid w:val="0078352D"/>
    <w:rsid w:val="0078372A"/>
    <w:rsid w:val="007841E8"/>
    <w:rsid w:val="007843DF"/>
    <w:rsid w:val="007844A8"/>
    <w:rsid w:val="007857D2"/>
    <w:rsid w:val="00786434"/>
    <w:rsid w:val="00790F5C"/>
    <w:rsid w:val="00792499"/>
    <w:rsid w:val="00793D53"/>
    <w:rsid w:val="00797EF4"/>
    <w:rsid w:val="007A01FA"/>
    <w:rsid w:val="007A0AAD"/>
    <w:rsid w:val="007A0B6D"/>
    <w:rsid w:val="007A10FF"/>
    <w:rsid w:val="007A3D2E"/>
    <w:rsid w:val="007A5049"/>
    <w:rsid w:val="007A6568"/>
    <w:rsid w:val="007A765F"/>
    <w:rsid w:val="007B1F6F"/>
    <w:rsid w:val="007B218E"/>
    <w:rsid w:val="007B3DFC"/>
    <w:rsid w:val="007B40D1"/>
    <w:rsid w:val="007B4C09"/>
    <w:rsid w:val="007B66F6"/>
    <w:rsid w:val="007B7DA4"/>
    <w:rsid w:val="007C2334"/>
    <w:rsid w:val="007C252B"/>
    <w:rsid w:val="007C4486"/>
    <w:rsid w:val="007C4FFD"/>
    <w:rsid w:val="007C5895"/>
    <w:rsid w:val="007C5CF6"/>
    <w:rsid w:val="007C600D"/>
    <w:rsid w:val="007C67E0"/>
    <w:rsid w:val="007C72E3"/>
    <w:rsid w:val="007C738C"/>
    <w:rsid w:val="007C7F3F"/>
    <w:rsid w:val="007D06DD"/>
    <w:rsid w:val="007D152F"/>
    <w:rsid w:val="007D158C"/>
    <w:rsid w:val="007D1C92"/>
    <w:rsid w:val="007D21E3"/>
    <w:rsid w:val="007D39A2"/>
    <w:rsid w:val="007D452F"/>
    <w:rsid w:val="007D46F5"/>
    <w:rsid w:val="007D5B4C"/>
    <w:rsid w:val="007D7105"/>
    <w:rsid w:val="007E1B79"/>
    <w:rsid w:val="007E421A"/>
    <w:rsid w:val="007E4D92"/>
    <w:rsid w:val="007F10B0"/>
    <w:rsid w:val="007F20F5"/>
    <w:rsid w:val="007F2CA8"/>
    <w:rsid w:val="007F3299"/>
    <w:rsid w:val="007F54AD"/>
    <w:rsid w:val="007F5540"/>
    <w:rsid w:val="007F55A8"/>
    <w:rsid w:val="007F587C"/>
    <w:rsid w:val="007F61F2"/>
    <w:rsid w:val="007F6D40"/>
    <w:rsid w:val="007F6D7F"/>
    <w:rsid w:val="0080045C"/>
    <w:rsid w:val="0080106E"/>
    <w:rsid w:val="0080210D"/>
    <w:rsid w:val="00803257"/>
    <w:rsid w:val="00804AB4"/>
    <w:rsid w:val="008057B7"/>
    <w:rsid w:val="00805C62"/>
    <w:rsid w:val="0080799C"/>
    <w:rsid w:val="00807EBA"/>
    <w:rsid w:val="008101CB"/>
    <w:rsid w:val="00810BE3"/>
    <w:rsid w:val="00811F39"/>
    <w:rsid w:val="00812659"/>
    <w:rsid w:val="008127F7"/>
    <w:rsid w:val="00812C78"/>
    <w:rsid w:val="00813231"/>
    <w:rsid w:val="00813CCC"/>
    <w:rsid w:val="008146B6"/>
    <w:rsid w:val="0081498E"/>
    <w:rsid w:val="008152F7"/>
    <w:rsid w:val="00816A60"/>
    <w:rsid w:val="00816E68"/>
    <w:rsid w:val="00820B63"/>
    <w:rsid w:val="00820CD0"/>
    <w:rsid w:val="00820ECD"/>
    <w:rsid w:val="00821E6E"/>
    <w:rsid w:val="00823B6F"/>
    <w:rsid w:val="00823B7F"/>
    <w:rsid w:val="00823E9B"/>
    <w:rsid w:val="008241B2"/>
    <w:rsid w:val="008248FD"/>
    <w:rsid w:val="00824B94"/>
    <w:rsid w:val="00824EFA"/>
    <w:rsid w:val="00825191"/>
    <w:rsid w:val="00825861"/>
    <w:rsid w:val="00827FC5"/>
    <w:rsid w:val="008300E7"/>
    <w:rsid w:val="00830C98"/>
    <w:rsid w:val="00830CC9"/>
    <w:rsid w:val="00832B12"/>
    <w:rsid w:val="00832C6B"/>
    <w:rsid w:val="0083372B"/>
    <w:rsid w:val="008337CF"/>
    <w:rsid w:val="00834C48"/>
    <w:rsid w:val="00835DF9"/>
    <w:rsid w:val="008360F1"/>
    <w:rsid w:val="00837D25"/>
    <w:rsid w:val="0084227D"/>
    <w:rsid w:val="0084315D"/>
    <w:rsid w:val="0084333F"/>
    <w:rsid w:val="008435BE"/>
    <w:rsid w:val="00845693"/>
    <w:rsid w:val="008460CE"/>
    <w:rsid w:val="008476A9"/>
    <w:rsid w:val="0085184D"/>
    <w:rsid w:val="0085234A"/>
    <w:rsid w:val="008527BD"/>
    <w:rsid w:val="00852B79"/>
    <w:rsid w:val="00853163"/>
    <w:rsid w:val="008548B7"/>
    <w:rsid w:val="008556B0"/>
    <w:rsid w:val="0085690A"/>
    <w:rsid w:val="008604AD"/>
    <w:rsid w:val="00860F99"/>
    <w:rsid w:val="00862BF1"/>
    <w:rsid w:val="00863E66"/>
    <w:rsid w:val="008659B7"/>
    <w:rsid w:val="00866B26"/>
    <w:rsid w:val="00870478"/>
    <w:rsid w:val="00870E9F"/>
    <w:rsid w:val="00872151"/>
    <w:rsid w:val="008722BF"/>
    <w:rsid w:val="00872C9D"/>
    <w:rsid w:val="00872F4E"/>
    <w:rsid w:val="00873A8F"/>
    <w:rsid w:val="00873BE2"/>
    <w:rsid w:val="00874094"/>
    <w:rsid w:val="00877AE8"/>
    <w:rsid w:val="00877B17"/>
    <w:rsid w:val="008808F5"/>
    <w:rsid w:val="008816F9"/>
    <w:rsid w:val="00881AFD"/>
    <w:rsid w:val="0088227D"/>
    <w:rsid w:val="008829E2"/>
    <w:rsid w:val="00886971"/>
    <w:rsid w:val="00886F07"/>
    <w:rsid w:val="00887F80"/>
    <w:rsid w:val="00890577"/>
    <w:rsid w:val="00890AD3"/>
    <w:rsid w:val="0089248D"/>
    <w:rsid w:val="00893250"/>
    <w:rsid w:val="008964BF"/>
    <w:rsid w:val="0089661C"/>
    <w:rsid w:val="008972D4"/>
    <w:rsid w:val="0089774F"/>
    <w:rsid w:val="008A08C0"/>
    <w:rsid w:val="008A0DC1"/>
    <w:rsid w:val="008A12D0"/>
    <w:rsid w:val="008A15EC"/>
    <w:rsid w:val="008A3350"/>
    <w:rsid w:val="008A3E5C"/>
    <w:rsid w:val="008A4214"/>
    <w:rsid w:val="008A44CE"/>
    <w:rsid w:val="008A5779"/>
    <w:rsid w:val="008A7A6D"/>
    <w:rsid w:val="008B1F4E"/>
    <w:rsid w:val="008B2E79"/>
    <w:rsid w:val="008B4CC6"/>
    <w:rsid w:val="008B7DC3"/>
    <w:rsid w:val="008C1935"/>
    <w:rsid w:val="008C3C3D"/>
    <w:rsid w:val="008C4491"/>
    <w:rsid w:val="008C4D22"/>
    <w:rsid w:val="008C6D10"/>
    <w:rsid w:val="008C7A51"/>
    <w:rsid w:val="008D3F24"/>
    <w:rsid w:val="008D4BB9"/>
    <w:rsid w:val="008D6B3F"/>
    <w:rsid w:val="008D79CC"/>
    <w:rsid w:val="008D7E30"/>
    <w:rsid w:val="008E00C5"/>
    <w:rsid w:val="008E16CF"/>
    <w:rsid w:val="008E1A50"/>
    <w:rsid w:val="008E35A4"/>
    <w:rsid w:val="008E3B1A"/>
    <w:rsid w:val="008E3D98"/>
    <w:rsid w:val="008E4A10"/>
    <w:rsid w:val="008E5117"/>
    <w:rsid w:val="008E5E2B"/>
    <w:rsid w:val="008E6A97"/>
    <w:rsid w:val="008F3996"/>
    <w:rsid w:val="008F3BD6"/>
    <w:rsid w:val="008F42F2"/>
    <w:rsid w:val="008F4ABE"/>
    <w:rsid w:val="008F5922"/>
    <w:rsid w:val="008F6ACA"/>
    <w:rsid w:val="008F7B09"/>
    <w:rsid w:val="008F7EB2"/>
    <w:rsid w:val="00900098"/>
    <w:rsid w:val="009010C7"/>
    <w:rsid w:val="00906906"/>
    <w:rsid w:val="00907169"/>
    <w:rsid w:val="009071CE"/>
    <w:rsid w:val="00910A02"/>
    <w:rsid w:val="00910DCB"/>
    <w:rsid w:val="009137EF"/>
    <w:rsid w:val="00914CFB"/>
    <w:rsid w:val="00915527"/>
    <w:rsid w:val="00916A51"/>
    <w:rsid w:val="0091785F"/>
    <w:rsid w:val="009225A2"/>
    <w:rsid w:val="009226C8"/>
    <w:rsid w:val="009235AC"/>
    <w:rsid w:val="009246E2"/>
    <w:rsid w:val="009253C1"/>
    <w:rsid w:val="009256B3"/>
    <w:rsid w:val="00930D99"/>
    <w:rsid w:val="009322A6"/>
    <w:rsid w:val="00932657"/>
    <w:rsid w:val="00933B36"/>
    <w:rsid w:val="00934756"/>
    <w:rsid w:val="00934FC3"/>
    <w:rsid w:val="009424B0"/>
    <w:rsid w:val="00944145"/>
    <w:rsid w:val="00950B2A"/>
    <w:rsid w:val="00950BE6"/>
    <w:rsid w:val="00951BD9"/>
    <w:rsid w:val="0095610A"/>
    <w:rsid w:val="009565A1"/>
    <w:rsid w:val="009566A0"/>
    <w:rsid w:val="0096246B"/>
    <w:rsid w:val="00962AA3"/>
    <w:rsid w:val="0096346F"/>
    <w:rsid w:val="00963C2A"/>
    <w:rsid w:val="009650DD"/>
    <w:rsid w:val="00966630"/>
    <w:rsid w:val="009670BD"/>
    <w:rsid w:val="00967131"/>
    <w:rsid w:val="00967CE5"/>
    <w:rsid w:val="00971B1D"/>
    <w:rsid w:val="00972975"/>
    <w:rsid w:val="00973028"/>
    <w:rsid w:val="00975CD5"/>
    <w:rsid w:val="0097634E"/>
    <w:rsid w:val="00977790"/>
    <w:rsid w:val="00980171"/>
    <w:rsid w:val="00981101"/>
    <w:rsid w:val="0098226F"/>
    <w:rsid w:val="00983F89"/>
    <w:rsid w:val="0098404F"/>
    <w:rsid w:val="009851DB"/>
    <w:rsid w:val="009857E8"/>
    <w:rsid w:val="00985D0B"/>
    <w:rsid w:val="009862E8"/>
    <w:rsid w:val="0098636F"/>
    <w:rsid w:val="009912EF"/>
    <w:rsid w:val="009956BD"/>
    <w:rsid w:val="00996931"/>
    <w:rsid w:val="00996A0F"/>
    <w:rsid w:val="00997D54"/>
    <w:rsid w:val="009A0333"/>
    <w:rsid w:val="009A478F"/>
    <w:rsid w:val="009A50B8"/>
    <w:rsid w:val="009A5AB4"/>
    <w:rsid w:val="009A5EB5"/>
    <w:rsid w:val="009A669B"/>
    <w:rsid w:val="009A76BC"/>
    <w:rsid w:val="009B1577"/>
    <w:rsid w:val="009B207C"/>
    <w:rsid w:val="009B2836"/>
    <w:rsid w:val="009B2876"/>
    <w:rsid w:val="009B3F5B"/>
    <w:rsid w:val="009B48A7"/>
    <w:rsid w:val="009B5840"/>
    <w:rsid w:val="009B6B4E"/>
    <w:rsid w:val="009C01CF"/>
    <w:rsid w:val="009C0949"/>
    <w:rsid w:val="009C1375"/>
    <w:rsid w:val="009C1C3E"/>
    <w:rsid w:val="009C220D"/>
    <w:rsid w:val="009C280D"/>
    <w:rsid w:val="009C3718"/>
    <w:rsid w:val="009C3B47"/>
    <w:rsid w:val="009C48E2"/>
    <w:rsid w:val="009C6830"/>
    <w:rsid w:val="009C69A1"/>
    <w:rsid w:val="009D03C1"/>
    <w:rsid w:val="009D04F0"/>
    <w:rsid w:val="009D2966"/>
    <w:rsid w:val="009E0148"/>
    <w:rsid w:val="009E04CD"/>
    <w:rsid w:val="009E0F15"/>
    <w:rsid w:val="009E1B38"/>
    <w:rsid w:val="009E1DD0"/>
    <w:rsid w:val="009E297D"/>
    <w:rsid w:val="009E334D"/>
    <w:rsid w:val="009E34D9"/>
    <w:rsid w:val="009E3DD5"/>
    <w:rsid w:val="009E3F80"/>
    <w:rsid w:val="009E4DEE"/>
    <w:rsid w:val="009E7272"/>
    <w:rsid w:val="009F007D"/>
    <w:rsid w:val="009F0689"/>
    <w:rsid w:val="009F1413"/>
    <w:rsid w:val="009F1E62"/>
    <w:rsid w:val="009F26AA"/>
    <w:rsid w:val="009F2BA0"/>
    <w:rsid w:val="009F37F4"/>
    <w:rsid w:val="009F5922"/>
    <w:rsid w:val="009F7718"/>
    <w:rsid w:val="00A0033D"/>
    <w:rsid w:val="00A01393"/>
    <w:rsid w:val="00A018E2"/>
    <w:rsid w:val="00A01C53"/>
    <w:rsid w:val="00A03589"/>
    <w:rsid w:val="00A035CB"/>
    <w:rsid w:val="00A0433A"/>
    <w:rsid w:val="00A053C3"/>
    <w:rsid w:val="00A05931"/>
    <w:rsid w:val="00A11B36"/>
    <w:rsid w:val="00A11D3A"/>
    <w:rsid w:val="00A11DAA"/>
    <w:rsid w:val="00A11E84"/>
    <w:rsid w:val="00A14201"/>
    <w:rsid w:val="00A14461"/>
    <w:rsid w:val="00A1554A"/>
    <w:rsid w:val="00A15C7B"/>
    <w:rsid w:val="00A17642"/>
    <w:rsid w:val="00A178EF"/>
    <w:rsid w:val="00A203CB"/>
    <w:rsid w:val="00A20C1B"/>
    <w:rsid w:val="00A2119E"/>
    <w:rsid w:val="00A21982"/>
    <w:rsid w:val="00A228D4"/>
    <w:rsid w:val="00A22A40"/>
    <w:rsid w:val="00A241A0"/>
    <w:rsid w:val="00A26616"/>
    <w:rsid w:val="00A3088B"/>
    <w:rsid w:val="00A30B88"/>
    <w:rsid w:val="00A325EF"/>
    <w:rsid w:val="00A33818"/>
    <w:rsid w:val="00A3545C"/>
    <w:rsid w:val="00A36153"/>
    <w:rsid w:val="00A36FC4"/>
    <w:rsid w:val="00A40119"/>
    <w:rsid w:val="00A40A09"/>
    <w:rsid w:val="00A431C9"/>
    <w:rsid w:val="00A43F99"/>
    <w:rsid w:val="00A46400"/>
    <w:rsid w:val="00A467B2"/>
    <w:rsid w:val="00A4709F"/>
    <w:rsid w:val="00A5023A"/>
    <w:rsid w:val="00A50353"/>
    <w:rsid w:val="00A51627"/>
    <w:rsid w:val="00A5165C"/>
    <w:rsid w:val="00A53816"/>
    <w:rsid w:val="00A54543"/>
    <w:rsid w:val="00A547E8"/>
    <w:rsid w:val="00A5576E"/>
    <w:rsid w:val="00A55EA3"/>
    <w:rsid w:val="00A57516"/>
    <w:rsid w:val="00A60DE0"/>
    <w:rsid w:val="00A64D00"/>
    <w:rsid w:val="00A651E2"/>
    <w:rsid w:val="00A65769"/>
    <w:rsid w:val="00A71AE7"/>
    <w:rsid w:val="00A74993"/>
    <w:rsid w:val="00A74E09"/>
    <w:rsid w:val="00A77BF0"/>
    <w:rsid w:val="00A77F0A"/>
    <w:rsid w:val="00A80DCB"/>
    <w:rsid w:val="00A8439B"/>
    <w:rsid w:val="00A8683A"/>
    <w:rsid w:val="00A8732B"/>
    <w:rsid w:val="00A87A65"/>
    <w:rsid w:val="00A9047D"/>
    <w:rsid w:val="00A9208E"/>
    <w:rsid w:val="00A937DD"/>
    <w:rsid w:val="00A94D03"/>
    <w:rsid w:val="00A95594"/>
    <w:rsid w:val="00A95D62"/>
    <w:rsid w:val="00AA0080"/>
    <w:rsid w:val="00AA1426"/>
    <w:rsid w:val="00AA1BCC"/>
    <w:rsid w:val="00AA343E"/>
    <w:rsid w:val="00AA3709"/>
    <w:rsid w:val="00AA4E4D"/>
    <w:rsid w:val="00AA54EA"/>
    <w:rsid w:val="00AA7185"/>
    <w:rsid w:val="00AA77A4"/>
    <w:rsid w:val="00AB101B"/>
    <w:rsid w:val="00AB102D"/>
    <w:rsid w:val="00AB1E90"/>
    <w:rsid w:val="00AB251C"/>
    <w:rsid w:val="00AB36C0"/>
    <w:rsid w:val="00AB4CBE"/>
    <w:rsid w:val="00AB625B"/>
    <w:rsid w:val="00AC2485"/>
    <w:rsid w:val="00AC2D41"/>
    <w:rsid w:val="00AC2D51"/>
    <w:rsid w:val="00AC4AA0"/>
    <w:rsid w:val="00AC6DA6"/>
    <w:rsid w:val="00AD1EA6"/>
    <w:rsid w:val="00AD2376"/>
    <w:rsid w:val="00AD2ECB"/>
    <w:rsid w:val="00AD3A13"/>
    <w:rsid w:val="00AD577F"/>
    <w:rsid w:val="00AD5901"/>
    <w:rsid w:val="00AD6B6F"/>
    <w:rsid w:val="00AD7266"/>
    <w:rsid w:val="00AD7338"/>
    <w:rsid w:val="00AD7881"/>
    <w:rsid w:val="00AE084E"/>
    <w:rsid w:val="00AE0F96"/>
    <w:rsid w:val="00AE215D"/>
    <w:rsid w:val="00AE21A1"/>
    <w:rsid w:val="00AE21A5"/>
    <w:rsid w:val="00AE34A5"/>
    <w:rsid w:val="00AE4579"/>
    <w:rsid w:val="00AE7438"/>
    <w:rsid w:val="00AE7757"/>
    <w:rsid w:val="00AF1220"/>
    <w:rsid w:val="00AF15A9"/>
    <w:rsid w:val="00AF2428"/>
    <w:rsid w:val="00AF3187"/>
    <w:rsid w:val="00AF3F5C"/>
    <w:rsid w:val="00AF4C4F"/>
    <w:rsid w:val="00AF576B"/>
    <w:rsid w:val="00AF6FD3"/>
    <w:rsid w:val="00AF792B"/>
    <w:rsid w:val="00B005CE"/>
    <w:rsid w:val="00B0068B"/>
    <w:rsid w:val="00B00765"/>
    <w:rsid w:val="00B0122F"/>
    <w:rsid w:val="00B01B1A"/>
    <w:rsid w:val="00B01CE0"/>
    <w:rsid w:val="00B026A8"/>
    <w:rsid w:val="00B03C9A"/>
    <w:rsid w:val="00B063F2"/>
    <w:rsid w:val="00B07656"/>
    <w:rsid w:val="00B07A69"/>
    <w:rsid w:val="00B07F67"/>
    <w:rsid w:val="00B10826"/>
    <w:rsid w:val="00B13D8C"/>
    <w:rsid w:val="00B15396"/>
    <w:rsid w:val="00B154C1"/>
    <w:rsid w:val="00B15AD4"/>
    <w:rsid w:val="00B1642E"/>
    <w:rsid w:val="00B17281"/>
    <w:rsid w:val="00B172E7"/>
    <w:rsid w:val="00B17A8E"/>
    <w:rsid w:val="00B2093B"/>
    <w:rsid w:val="00B220B5"/>
    <w:rsid w:val="00B22510"/>
    <w:rsid w:val="00B22879"/>
    <w:rsid w:val="00B22AF5"/>
    <w:rsid w:val="00B233E4"/>
    <w:rsid w:val="00B233EF"/>
    <w:rsid w:val="00B238C8"/>
    <w:rsid w:val="00B24D88"/>
    <w:rsid w:val="00B335E3"/>
    <w:rsid w:val="00B3373B"/>
    <w:rsid w:val="00B33DD1"/>
    <w:rsid w:val="00B35FB4"/>
    <w:rsid w:val="00B37A19"/>
    <w:rsid w:val="00B37F75"/>
    <w:rsid w:val="00B402D3"/>
    <w:rsid w:val="00B40A66"/>
    <w:rsid w:val="00B418EE"/>
    <w:rsid w:val="00B42991"/>
    <w:rsid w:val="00B433EE"/>
    <w:rsid w:val="00B439A7"/>
    <w:rsid w:val="00B43AE4"/>
    <w:rsid w:val="00B44054"/>
    <w:rsid w:val="00B44940"/>
    <w:rsid w:val="00B44AF5"/>
    <w:rsid w:val="00B45411"/>
    <w:rsid w:val="00B45FCF"/>
    <w:rsid w:val="00B4663A"/>
    <w:rsid w:val="00B501BD"/>
    <w:rsid w:val="00B52644"/>
    <w:rsid w:val="00B52E76"/>
    <w:rsid w:val="00B537D7"/>
    <w:rsid w:val="00B54063"/>
    <w:rsid w:val="00B546A6"/>
    <w:rsid w:val="00B546D2"/>
    <w:rsid w:val="00B5496B"/>
    <w:rsid w:val="00B5541D"/>
    <w:rsid w:val="00B55C4B"/>
    <w:rsid w:val="00B56428"/>
    <w:rsid w:val="00B568E6"/>
    <w:rsid w:val="00B6175E"/>
    <w:rsid w:val="00B63575"/>
    <w:rsid w:val="00B64325"/>
    <w:rsid w:val="00B646DB"/>
    <w:rsid w:val="00B6553B"/>
    <w:rsid w:val="00B70F78"/>
    <w:rsid w:val="00B71EE7"/>
    <w:rsid w:val="00B73286"/>
    <w:rsid w:val="00B73820"/>
    <w:rsid w:val="00B73F3D"/>
    <w:rsid w:val="00B74BD6"/>
    <w:rsid w:val="00B75615"/>
    <w:rsid w:val="00B80DC6"/>
    <w:rsid w:val="00B81AAE"/>
    <w:rsid w:val="00B824CB"/>
    <w:rsid w:val="00B82B3B"/>
    <w:rsid w:val="00B8336E"/>
    <w:rsid w:val="00B863F5"/>
    <w:rsid w:val="00B87731"/>
    <w:rsid w:val="00B87A07"/>
    <w:rsid w:val="00B905AB"/>
    <w:rsid w:val="00B90C6D"/>
    <w:rsid w:val="00B910AF"/>
    <w:rsid w:val="00B9123C"/>
    <w:rsid w:val="00B914A9"/>
    <w:rsid w:val="00B929C7"/>
    <w:rsid w:val="00B9315E"/>
    <w:rsid w:val="00B93977"/>
    <w:rsid w:val="00B95B6D"/>
    <w:rsid w:val="00B96F53"/>
    <w:rsid w:val="00BA062B"/>
    <w:rsid w:val="00BA201B"/>
    <w:rsid w:val="00BA2E6F"/>
    <w:rsid w:val="00BA2FF0"/>
    <w:rsid w:val="00BB0347"/>
    <w:rsid w:val="00BB4F23"/>
    <w:rsid w:val="00BB570D"/>
    <w:rsid w:val="00BB68E0"/>
    <w:rsid w:val="00BB74FD"/>
    <w:rsid w:val="00BC0815"/>
    <w:rsid w:val="00BC0E9B"/>
    <w:rsid w:val="00BC28A0"/>
    <w:rsid w:val="00BC2D04"/>
    <w:rsid w:val="00BC3410"/>
    <w:rsid w:val="00BC42C0"/>
    <w:rsid w:val="00BC5F75"/>
    <w:rsid w:val="00BC7B8A"/>
    <w:rsid w:val="00BD1673"/>
    <w:rsid w:val="00BD3345"/>
    <w:rsid w:val="00BD3387"/>
    <w:rsid w:val="00BD3C03"/>
    <w:rsid w:val="00BD4D85"/>
    <w:rsid w:val="00BD4FAC"/>
    <w:rsid w:val="00BD5B92"/>
    <w:rsid w:val="00BD6BCB"/>
    <w:rsid w:val="00BD71F4"/>
    <w:rsid w:val="00BE05E6"/>
    <w:rsid w:val="00BE0688"/>
    <w:rsid w:val="00BE239C"/>
    <w:rsid w:val="00BE2E69"/>
    <w:rsid w:val="00BE3188"/>
    <w:rsid w:val="00BE326B"/>
    <w:rsid w:val="00BE4F47"/>
    <w:rsid w:val="00BE68D3"/>
    <w:rsid w:val="00BE7847"/>
    <w:rsid w:val="00BF0F5C"/>
    <w:rsid w:val="00BF1BED"/>
    <w:rsid w:val="00BF2503"/>
    <w:rsid w:val="00BF252D"/>
    <w:rsid w:val="00BF2989"/>
    <w:rsid w:val="00BF33D8"/>
    <w:rsid w:val="00BF36D4"/>
    <w:rsid w:val="00BF3724"/>
    <w:rsid w:val="00BF4633"/>
    <w:rsid w:val="00BF7D27"/>
    <w:rsid w:val="00C00720"/>
    <w:rsid w:val="00C00A2F"/>
    <w:rsid w:val="00C01879"/>
    <w:rsid w:val="00C0198C"/>
    <w:rsid w:val="00C0322C"/>
    <w:rsid w:val="00C03D78"/>
    <w:rsid w:val="00C046C2"/>
    <w:rsid w:val="00C04BF8"/>
    <w:rsid w:val="00C05244"/>
    <w:rsid w:val="00C114CB"/>
    <w:rsid w:val="00C13B9F"/>
    <w:rsid w:val="00C13F4B"/>
    <w:rsid w:val="00C14C17"/>
    <w:rsid w:val="00C14DFC"/>
    <w:rsid w:val="00C14E46"/>
    <w:rsid w:val="00C16404"/>
    <w:rsid w:val="00C16AC9"/>
    <w:rsid w:val="00C1793E"/>
    <w:rsid w:val="00C20439"/>
    <w:rsid w:val="00C205E7"/>
    <w:rsid w:val="00C220BF"/>
    <w:rsid w:val="00C22870"/>
    <w:rsid w:val="00C250FB"/>
    <w:rsid w:val="00C2770C"/>
    <w:rsid w:val="00C3077C"/>
    <w:rsid w:val="00C3079C"/>
    <w:rsid w:val="00C3131C"/>
    <w:rsid w:val="00C33312"/>
    <w:rsid w:val="00C334EA"/>
    <w:rsid w:val="00C33B85"/>
    <w:rsid w:val="00C34072"/>
    <w:rsid w:val="00C35835"/>
    <w:rsid w:val="00C36521"/>
    <w:rsid w:val="00C40640"/>
    <w:rsid w:val="00C416C2"/>
    <w:rsid w:val="00C41A4F"/>
    <w:rsid w:val="00C42641"/>
    <w:rsid w:val="00C429B3"/>
    <w:rsid w:val="00C42F93"/>
    <w:rsid w:val="00C43853"/>
    <w:rsid w:val="00C45283"/>
    <w:rsid w:val="00C45D79"/>
    <w:rsid w:val="00C46C48"/>
    <w:rsid w:val="00C473E1"/>
    <w:rsid w:val="00C50557"/>
    <w:rsid w:val="00C5077F"/>
    <w:rsid w:val="00C50C3F"/>
    <w:rsid w:val="00C51D03"/>
    <w:rsid w:val="00C52437"/>
    <w:rsid w:val="00C52547"/>
    <w:rsid w:val="00C52D8E"/>
    <w:rsid w:val="00C54FBE"/>
    <w:rsid w:val="00C55569"/>
    <w:rsid w:val="00C556D4"/>
    <w:rsid w:val="00C57158"/>
    <w:rsid w:val="00C60A1D"/>
    <w:rsid w:val="00C60F13"/>
    <w:rsid w:val="00C615E2"/>
    <w:rsid w:val="00C61C88"/>
    <w:rsid w:val="00C61D5F"/>
    <w:rsid w:val="00C62A71"/>
    <w:rsid w:val="00C63DBE"/>
    <w:rsid w:val="00C66DA7"/>
    <w:rsid w:val="00C671D3"/>
    <w:rsid w:val="00C73CEC"/>
    <w:rsid w:val="00C73F37"/>
    <w:rsid w:val="00C74BF9"/>
    <w:rsid w:val="00C76711"/>
    <w:rsid w:val="00C77970"/>
    <w:rsid w:val="00C820B2"/>
    <w:rsid w:val="00C82BE9"/>
    <w:rsid w:val="00C83624"/>
    <w:rsid w:val="00C84035"/>
    <w:rsid w:val="00C843BF"/>
    <w:rsid w:val="00C85F3B"/>
    <w:rsid w:val="00C878DB"/>
    <w:rsid w:val="00C92EAE"/>
    <w:rsid w:val="00C94467"/>
    <w:rsid w:val="00C95A12"/>
    <w:rsid w:val="00C95E03"/>
    <w:rsid w:val="00C97505"/>
    <w:rsid w:val="00CA0C6E"/>
    <w:rsid w:val="00CA1C81"/>
    <w:rsid w:val="00CA4F39"/>
    <w:rsid w:val="00CA5363"/>
    <w:rsid w:val="00CA5E43"/>
    <w:rsid w:val="00CA6058"/>
    <w:rsid w:val="00CA7F62"/>
    <w:rsid w:val="00CB0DC2"/>
    <w:rsid w:val="00CB153A"/>
    <w:rsid w:val="00CB32D5"/>
    <w:rsid w:val="00CB4A13"/>
    <w:rsid w:val="00CB51F0"/>
    <w:rsid w:val="00CB520C"/>
    <w:rsid w:val="00CB6007"/>
    <w:rsid w:val="00CB774D"/>
    <w:rsid w:val="00CC0478"/>
    <w:rsid w:val="00CC05AB"/>
    <w:rsid w:val="00CC180B"/>
    <w:rsid w:val="00CC46A0"/>
    <w:rsid w:val="00CC540E"/>
    <w:rsid w:val="00CC650B"/>
    <w:rsid w:val="00CC6814"/>
    <w:rsid w:val="00CD0108"/>
    <w:rsid w:val="00CD0C88"/>
    <w:rsid w:val="00CD145E"/>
    <w:rsid w:val="00CD2EA7"/>
    <w:rsid w:val="00CD39E5"/>
    <w:rsid w:val="00CD4129"/>
    <w:rsid w:val="00CD6D68"/>
    <w:rsid w:val="00CD70F5"/>
    <w:rsid w:val="00CD74A7"/>
    <w:rsid w:val="00CE4E48"/>
    <w:rsid w:val="00CE63FE"/>
    <w:rsid w:val="00CF066B"/>
    <w:rsid w:val="00CF1669"/>
    <w:rsid w:val="00CF16CF"/>
    <w:rsid w:val="00CF46B6"/>
    <w:rsid w:val="00CF5B3D"/>
    <w:rsid w:val="00CF64AB"/>
    <w:rsid w:val="00CF78D4"/>
    <w:rsid w:val="00D00DC4"/>
    <w:rsid w:val="00D02DC8"/>
    <w:rsid w:val="00D03038"/>
    <w:rsid w:val="00D03763"/>
    <w:rsid w:val="00D039A4"/>
    <w:rsid w:val="00D06295"/>
    <w:rsid w:val="00D06607"/>
    <w:rsid w:val="00D06BE4"/>
    <w:rsid w:val="00D06C15"/>
    <w:rsid w:val="00D06C84"/>
    <w:rsid w:val="00D07BF6"/>
    <w:rsid w:val="00D11F1D"/>
    <w:rsid w:val="00D12BEB"/>
    <w:rsid w:val="00D16C85"/>
    <w:rsid w:val="00D17BE2"/>
    <w:rsid w:val="00D22EF6"/>
    <w:rsid w:val="00D24E9C"/>
    <w:rsid w:val="00D25378"/>
    <w:rsid w:val="00D25CF1"/>
    <w:rsid w:val="00D3140D"/>
    <w:rsid w:val="00D3177B"/>
    <w:rsid w:val="00D32AEC"/>
    <w:rsid w:val="00D349FB"/>
    <w:rsid w:val="00D34AD1"/>
    <w:rsid w:val="00D35574"/>
    <w:rsid w:val="00D35C8D"/>
    <w:rsid w:val="00D40A93"/>
    <w:rsid w:val="00D418D1"/>
    <w:rsid w:val="00D426E3"/>
    <w:rsid w:val="00D45FA7"/>
    <w:rsid w:val="00D475BF"/>
    <w:rsid w:val="00D50066"/>
    <w:rsid w:val="00D5192D"/>
    <w:rsid w:val="00D51AA9"/>
    <w:rsid w:val="00D548A4"/>
    <w:rsid w:val="00D564AB"/>
    <w:rsid w:val="00D60EF8"/>
    <w:rsid w:val="00D61A86"/>
    <w:rsid w:val="00D62612"/>
    <w:rsid w:val="00D63587"/>
    <w:rsid w:val="00D63CEB"/>
    <w:rsid w:val="00D64AD7"/>
    <w:rsid w:val="00D64FF5"/>
    <w:rsid w:val="00D65004"/>
    <w:rsid w:val="00D66902"/>
    <w:rsid w:val="00D6754C"/>
    <w:rsid w:val="00D67807"/>
    <w:rsid w:val="00D71973"/>
    <w:rsid w:val="00D726F0"/>
    <w:rsid w:val="00D73022"/>
    <w:rsid w:val="00D73AEB"/>
    <w:rsid w:val="00D760AB"/>
    <w:rsid w:val="00D81062"/>
    <w:rsid w:val="00D81850"/>
    <w:rsid w:val="00D82E18"/>
    <w:rsid w:val="00D835B4"/>
    <w:rsid w:val="00D83D4C"/>
    <w:rsid w:val="00D866B9"/>
    <w:rsid w:val="00D92AD0"/>
    <w:rsid w:val="00D940B2"/>
    <w:rsid w:val="00D956FC"/>
    <w:rsid w:val="00D97F3D"/>
    <w:rsid w:val="00DA0D77"/>
    <w:rsid w:val="00DA0E47"/>
    <w:rsid w:val="00DA0FCA"/>
    <w:rsid w:val="00DA139C"/>
    <w:rsid w:val="00DA339A"/>
    <w:rsid w:val="00DA40C1"/>
    <w:rsid w:val="00DA42D6"/>
    <w:rsid w:val="00DA602A"/>
    <w:rsid w:val="00DA6247"/>
    <w:rsid w:val="00DB13E5"/>
    <w:rsid w:val="00DB1740"/>
    <w:rsid w:val="00DB307F"/>
    <w:rsid w:val="00DB360F"/>
    <w:rsid w:val="00DB411D"/>
    <w:rsid w:val="00DB4999"/>
    <w:rsid w:val="00DB4ADD"/>
    <w:rsid w:val="00DB4F99"/>
    <w:rsid w:val="00DB6E68"/>
    <w:rsid w:val="00DC078B"/>
    <w:rsid w:val="00DC0B5E"/>
    <w:rsid w:val="00DC21AA"/>
    <w:rsid w:val="00DC3906"/>
    <w:rsid w:val="00DC471D"/>
    <w:rsid w:val="00DC4DB5"/>
    <w:rsid w:val="00DC7176"/>
    <w:rsid w:val="00DC7F88"/>
    <w:rsid w:val="00DD28A4"/>
    <w:rsid w:val="00DD362F"/>
    <w:rsid w:val="00DD4BA5"/>
    <w:rsid w:val="00DD67A2"/>
    <w:rsid w:val="00DD70E7"/>
    <w:rsid w:val="00DD717D"/>
    <w:rsid w:val="00DE13BE"/>
    <w:rsid w:val="00DE24F3"/>
    <w:rsid w:val="00DE2AEF"/>
    <w:rsid w:val="00DE3702"/>
    <w:rsid w:val="00DE3BB7"/>
    <w:rsid w:val="00DE5489"/>
    <w:rsid w:val="00DE5BDC"/>
    <w:rsid w:val="00DE6F3B"/>
    <w:rsid w:val="00DF0491"/>
    <w:rsid w:val="00DF100B"/>
    <w:rsid w:val="00DF13A5"/>
    <w:rsid w:val="00DF3567"/>
    <w:rsid w:val="00DF4351"/>
    <w:rsid w:val="00DF5648"/>
    <w:rsid w:val="00DF58D7"/>
    <w:rsid w:val="00DF6556"/>
    <w:rsid w:val="00DF7699"/>
    <w:rsid w:val="00E00083"/>
    <w:rsid w:val="00E01E9A"/>
    <w:rsid w:val="00E02F52"/>
    <w:rsid w:val="00E03316"/>
    <w:rsid w:val="00E0352A"/>
    <w:rsid w:val="00E03DB4"/>
    <w:rsid w:val="00E045EC"/>
    <w:rsid w:val="00E048E6"/>
    <w:rsid w:val="00E04F40"/>
    <w:rsid w:val="00E05186"/>
    <w:rsid w:val="00E06159"/>
    <w:rsid w:val="00E06DD5"/>
    <w:rsid w:val="00E10828"/>
    <w:rsid w:val="00E10E9D"/>
    <w:rsid w:val="00E130B3"/>
    <w:rsid w:val="00E158A9"/>
    <w:rsid w:val="00E21759"/>
    <w:rsid w:val="00E2291F"/>
    <w:rsid w:val="00E22B1C"/>
    <w:rsid w:val="00E2478F"/>
    <w:rsid w:val="00E25888"/>
    <w:rsid w:val="00E258CC"/>
    <w:rsid w:val="00E25A30"/>
    <w:rsid w:val="00E26170"/>
    <w:rsid w:val="00E26E7C"/>
    <w:rsid w:val="00E27A7F"/>
    <w:rsid w:val="00E352D6"/>
    <w:rsid w:val="00E3560A"/>
    <w:rsid w:val="00E35DB4"/>
    <w:rsid w:val="00E37899"/>
    <w:rsid w:val="00E40F4B"/>
    <w:rsid w:val="00E4136F"/>
    <w:rsid w:val="00E42AD4"/>
    <w:rsid w:val="00E43A30"/>
    <w:rsid w:val="00E442BF"/>
    <w:rsid w:val="00E44C71"/>
    <w:rsid w:val="00E458F2"/>
    <w:rsid w:val="00E462EB"/>
    <w:rsid w:val="00E5024D"/>
    <w:rsid w:val="00E51481"/>
    <w:rsid w:val="00E524B9"/>
    <w:rsid w:val="00E53145"/>
    <w:rsid w:val="00E53948"/>
    <w:rsid w:val="00E556D1"/>
    <w:rsid w:val="00E57EE7"/>
    <w:rsid w:val="00E60C32"/>
    <w:rsid w:val="00E614CF"/>
    <w:rsid w:val="00E616FE"/>
    <w:rsid w:val="00E624AD"/>
    <w:rsid w:val="00E62D8A"/>
    <w:rsid w:val="00E64B86"/>
    <w:rsid w:val="00E6555B"/>
    <w:rsid w:val="00E70282"/>
    <w:rsid w:val="00E70F94"/>
    <w:rsid w:val="00E7150C"/>
    <w:rsid w:val="00E715E3"/>
    <w:rsid w:val="00E72EAA"/>
    <w:rsid w:val="00E75519"/>
    <w:rsid w:val="00E7751D"/>
    <w:rsid w:val="00E77CAC"/>
    <w:rsid w:val="00E80C49"/>
    <w:rsid w:val="00E829D6"/>
    <w:rsid w:val="00E82F86"/>
    <w:rsid w:val="00E8573B"/>
    <w:rsid w:val="00E861A2"/>
    <w:rsid w:val="00E87D17"/>
    <w:rsid w:val="00E90E0F"/>
    <w:rsid w:val="00E9167F"/>
    <w:rsid w:val="00E9221D"/>
    <w:rsid w:val="00E97923"/>
    <w:rsid w:val="00E97E85"/>
    <w:rsid w:val="00EA09D3"/>
    <w:rsid w:val="00EA4AD9"/>
    <w:rsid w:val="00EA5A6E"/>
    <w:rsid w:val="00EA6588"/>
    <w:rsid w:val="00EA7F74"/>
    <w:rsid w:val="00EB1E9F"/>
    <w:rsid w:val="00EB2316"/>
    <w:rsid w:val="00EB237D"/>
    <w:rsid w:val="00EB2886"/>
    <w:rsid w:val="00EB2977"/>
    <w:rsid w:val="00EB33D6"/>
    <w:rsid w:val="00EB5AB9"/>
    <w:rsid w:val="00EB7F01"/>
    <w:rsid w:val="00EC00A4"/>
    <w:rsid w:val="00EC079E"/>
    <w:rsid w:val="00EC1303"/>
    <w:rsid w:val="00EC1334"/>
    <w:rsid w:val="00EC1F81"/>
    <w:rsid w:val="00EC4128"/>
    <w:rsid w:val="00EC4D50"/>
    <w:rsid w:val="00EC5039"/>
    <w:rsid w:val="00ED0CE4"/>
    <w:rsid w:val="00ED15CF"/>
    <w:rsid w:val="00ED3686"/>
    <w:rsid w:val="00ED7179"/>
    <w:rsid w:val="00EE0E9C"/>
    <w:rsid w:val="00EE2D05"/>
    <w:rsid w:val="00EE5CBD"/>
    <w:rsid w:val="00EF01A1"/>
    <w:rsid w:val="00EF1771"/>
    <w:rsid w:val="00EF3016"/>
    <w:rsid w:val="00EF31BE"/>
    <w:rsid w:val="00EF3217"/>
    <w:rsid w:val="00EF6AAB"/>
    <w:rsid w:val="00EF75F4"/>
    <w:rsid w:val="00F01351"/>
    <w:rsid w:val="00F023EE"/>
    <w:rsid w:val="00F024D7"/>
    <w:rsid w:val="00F02ACF"/>
    <w:rsid w:val="00F07B45"/>
    <w:rsid w:val="00F12458"/>
    <w:rsid w:val="00F13F7F"/>
    <w:rsid w:val="00F14EE3"/>
    <w:rsid w:val="00F156A0"/>
    <w:rsid w:val="00F156C1"/>
    <w:rsid w:val="00F178EA"/>
    <w:rsid w:val="00F20C8F"/>
    <w:rsid w:val="00F212F2"/>
    <w:rsid w:val="00F22057"/>
    <w:rsid w:val="00F225A6"/>
    <w:rsid w:val="00F2310D"/>
    <w:rsid w:val="00F2360C"/>
    <w:rsid w:val="00F24BF2"/>
    <w:rsid w:val="00F25EB3"/>
    <w:rsid w:val="00F260E6"/>
    <w:rsid w:val="00F2650C"/>
    <w:rsid w:val="00F27181"/>
    <w:rsid w:val="00F30422"/>
    <w:rsid w:val="00F30C58"/>
    <w:rsid w:val="00F31F54"/>
    <w:rsid w:val="00F346FB"/>
    <w:rsid w:val="00F34ED6"/>
    <w:rsid w:val="00F352BF"/>
    <w:rsid w:val="00F354FD"/>
    <w:rsid w:val="00F37267"/>
    <w:rsid w:val="00F378C2"/>
    <w:rsid w:val="00F41787"/>
    <w:rsid w:val="00F4263C"/>
    <w:rsid w:val="00F459FE"/>
    <w:rsid w:val="00F47189"/>
    <w:rsid w:val="00F47FCB"/>
    <w:rsid w:val="00F50EA3"/>
    <w:rsid w:val="00F5113D"/>
    <w:rsid w:val="00F5143F"/>
    <w:rsid w:val="00F55EBF"/>
    <w:rsid w:val="00F56116"/>
    <w:rsid w:val="00F56333"/>
    <w:rsid w:val="00F56C83"/>
    <w:rsid w:val="00F56E54"/>
    <w:rsid w:val="00F5701D"/>
    <w:rsid w:val="00F60675"/>
    <w:rsid w:val="00F60DEB"/>
    <w:rsid w:val="00F61EFE"/>
    <w:rsid w:val="00F6504A"/>
    <w:rsid w:val="00F65ACF"/>
    <w:rsid w:val="00F66477"/>
    <w:rsid w:val="00F677F5"/>
    <w:rsid w:val="00F7000D"/>
    <w:rsid w:val="00F7283E"/>
    <w:rsid w:val="00F72A30"/>
    <w:rsid w:val="00F72B83"/>
    <w:rsid w:val="00F74206"/>
    <w:rsid w:val="00F74538"/>
    <w:rsid w:val="00F76AA5"/>
    <w:rsid w:val="00F77836"/>
    <w:rsid w:val="00F8184F"/>
    <w:rsid w:val="00F829E8"/>
    <w:rsid w:val="00F841EF"/>
    <w:rsid w:val="00F8525E"/>
    <w:rsid w:val="00F85646"/>
    <w:rsid w:val="00F906FB"/>
    <w:rsid w:val="00F9156A"/>
    <w:rsid w:val="00F9221F"/>
    <w:rsid w:val="00F92DF1"/>
    <w:rsid w:val="00F932BB"/>
    <w:rsid w:val="00F93F5D"/>
    <w:rsid w:val="00F94370"/>
    <w:rsid w:val="00F94DE4"/>
    <w:rsid w:val="00F95C48"/>
    <w:rsid w:val="00F9655A"/>
    <w:rsid w:val="00F96E82"/>
    <w:rsid w:val="00FA0700"/>
    <w:rsid w:val="00FA1B16"/>
    <w:rsid w:val="00FA4014"/>
    <w:rsid w:val="00FA64B1"/>
    <w:rsid w:val="00FB029F"/>
    <w:rsid w:val="00FB0EDC"/>
    <w:rsid w:val="00FB1200"/>
    <w:rsid w:val="00FB1AB9"/>
    <w:rsid w:val="00FB2171"/>
    <w:rsid w:val="00FB325E"/>
    <w:rsid w:val="00FB3AA9"/>
    <w:rsid w:val="00FB41EA"/>
    <w:rsid w:val="00FB53C3"/>
    <w:rsid w:val="00FB6E37"/>
    <w:rsid w:val="00FB7857"/>
    <w:rsid w:val="00FC14EA"/>
    <w:rsid w:val="00FC3013"/>
    <w:rsid w:val="00FC303B"/>
    <w:rsid w:val="00FC43F5"/>
    <w:rsid w:val="00FC45E9"/>
    <w:rsid w:val="00FC5D63"/>
    <w:rsid w:val="00FC7646"/>
    <w:rsid w:val="00FC7A0E"/>
    <w:rsid w:val="00FD079F"/>
    <w:rsid w:val="00FD1001"/>
    <w:rsid w:val="00FD2CA6"/>
    <w:rsid w:val="00FD3223"/>
    <w:rsid w:val="00FD3443"/>
    <w:rsid w:val="00FD38EB"/>
    <w:rsid w:val="00FD3BEB"/>
    <w:rsid w:val="00FD4F00"/>
    <w:rsid w:val="00FD5397"/>
    <w:rsid w:val="00FD6047"/>
    <w:rsid w:val="00FD630A"/>
    <w:rsid w:val="00FD6E04"/>
    <w:rsid w:val="00FD79F9"/>
    <w:rsid w:val="00FD7E8A"/>
    <w:rsid w:val="00FE0118"/>
    <w:rsid w:val="00FE0224"/>
    <w:rsid w:val="00FE037F"/>
    <w:rsid w:val="00FE0584"/>
    <w:rsid w:val="00FE0D09"/>
    <w:rsid w:val="00FE0DF1"/>
    <w:rsid w:val="00FE4D5E"/>
    <w:rsid w:val="00FE5BFF"/>
    <w:rsid w:val="00FE65E7"/>
    <w:rsid w:val="00FF31F6"/>
    <w:rsid w:val="00FF35BD"/>
    <w:rsid w:val="00FF38D7"/>
    <w:rsid w:val="00FF3BBA"/>
    <w:rsid w:val="00FF4BCC"/>
    <w:rsid w:val="00FF6CF4"/>
    <w:rsid w:val="00FF74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9FA"/>
    <w:pPr>
      <w:spacing w:after="200" w:line="276" w:lineRule="auto"/>
    </w:pPr>
    <w:rPr>
      <w:sz w:val="22"/>
      <w:szCs w:val="22"/>
      <w:lang w:eastAsia="en-US"/>
    </w:rPr>
  </w:style>
  <w:style w:type="paragraph" w:styleId="1">
    <w:name w:val="heading 1"/>
    <w:basedOn w:val="a"/>
    <w:link w:val="10"/>
    <w:uiPriority w:val="9"/>
    <w:qFormat/>
    <w:rsid w:val="00E62D8A"/>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F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E0F15"/>
  </w:style>
  <w:style w:type="character" w:styleId="a5">
    <w:name w:val="page number"/>
    <w:basedOn w:val="a0"/>
    <w:semiHidden/>
    <w:rsid w:val="009E0F15"/>
  </w:style>
  <w:style w:type="paragraph" w:styleId="a6">
    <w:name w:val="Balloon Text"/>
    <w:basedOn w:val="a"/>
    <w:link w:val="a7"/>
    <w:uiPriority w:val="99"/>
    <w:semiHidden/>
    <w:unhideWhenUsed/>
    <w:rsid w:val="009E0F15"/>
    <w:pPr>
      <w:spacing w:after="0" w:line="240" w:lineRule="auto"/>
    </w:pPr>
    <w:rPr>
      <w:rFonts w:ascii="Tahoma" w:hAnsi="Tahoma"/>
      <w:sz w:val="16"/>
      <w:szCs w:val="16"/>
    </w:rPr>
  </w:style>
  <w:style w:type="character" w:customStyle="1" w:styleId="a7">
    <w:name w:val="Текст выноски Знак"/>
    <w:link w:val="a6"/>
    <w:uiPriority w:val="99"/>
    <w:semiHidden/>
    <w:rsid w:val="009E0F15"/>
    <w:rPr>
      <w:rFonts w:ascii="Tahoma" w:hAnsi="Tahoma" w:cs="Tahoma"/>
      <w:sz w:val="16"/>
      <w:szCs w:val="16"/>
    </w:rPr>
  </w:style>
  <w:style w:type="table" w:styleId="a8">
    <w:name w:val="Table Grid"/>
    <w:basedOn w:val="a1"/>
    <w:uiPriority w:val="59"/>
    <w:rsid w:val="00DB3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B481A"/>
    <w:pPr>
      <w:ind w:left="720"/>
      <w:contextualSpacing/>
    </w:pPr>
  </w:style>
  <w:style w:type="paragraph" w:styleId="aa">
    <w:name w:val="footer"/>
    <w:basedOn w:val="a"/>
    <w:link w:val="ab"/>
    <w:uiPriority w:val="99"/>
    <w:unhideWhenUsed/>
    <w:rsid w:val="00D11F1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11F1D"/>
  </w:style>
  <w:style w:type="paragraph" w:customStyle="1" w:styleId="11">
    <w:name w:val="Знак1 Знак Знак Знак Знак Знак Знак Знак Знак Знак Знак Знак"/>
    <w:basedOn w:val="a"/>
    <w:rsid w:val="00C05244"/>
    <w:pPr>
      <w:tabs>
        <w:tab w:val="num" w:pos="567"/>
      </w:tabs>
      <w:spacing w:after="160" w:line="240" w:lineRule="exact"/>
    </w:pPr>
    <w:rPr>
      <w:rFonts w:ascii="Times New Roman" w:hAnsi="Times New Roman"/>
      <w:sz w:val="20"/>
      <w:szCs w:val="20"/>
      <w:lang w:eastAsia="zh-CN"/>
    </w:rPr>
  </w:style>
  <w:style w:type="paragraph" w:styleId="ac">
    <w:name w:val="caption"/>
    <w:basedOn w:val="a"/>
    <w:qFormat/>
    <w:rsid w:val="00C05244"/>
    <w:pPr>
      <w:spacing w:after="0" w:line="240" w:lineRule="auto"/>
      <w:jc w:val="center"/>
    </w:pPr>
    <w:rPr>
      <w:rFonts w:ascii="Times New Roman" w:eastAsia="Times New Roman" w:hAnsi="Times New Roman"/>
      <w:b/>
      <w:sz w:val="28"/>
      <w:szCs w:val="20"/>
      <w:lang w:eastAsia="ru-RU"/>
    </w:rPr>
  </w:style>
  <w:style w:type="character" w:styleId="ad">
    <w:name w:val="Hyperlink"/>
    <w:uiPriority w:val="99"/>
    <w:rsid w:val="009C280D"/>
    <w:rPr>
      <w:color w:val="0000FF"/>
      <w:u w:val="single"/>
    </w:rPr>
  </w:style>
  <w:style w:type="paragraph" w:customStyle="1" w:styleId="ConsNormal">
    <w:name w:val="ConsNormal"/>
    <w:rsid w:val="00B07F67"/>
    <w:pPr>
      <w:autoSpaceDE w:val="0"/>
      <w:autoSpaceDN w:val="0"/>
      <w:adjustRightInd w:val="0"/>
      <w:ind w:right="19772" w:firstLine="720"/>
    </w:pPr>
    <w:rPr>
      <w:rFonts w:ascii="Arial" w:eastAsia="Times New Roman" w:hAnsi="Arial" w:cs="Arial"/>
    </w:rPr>
  </w:style>
  <w:style w:type="paragraph" w:styleId="ae">
    <w:name w:val="No Spacing"/>
    <w:uiPriority w:val="1"/>
    <w:qFormat/>
    <w:rsid w:val="00EC1F81"/>
    <w:rPr>
      <w:rFonts w:ascii="Times New Roman" w:eastAsia="Times New Roman" w:hAnsi="Times New Roman"/>
    </w:rPr>
  </w:style>
  <w:style w:type="paragraph" w:customStyle="1" w:styleId="parametervalue">
    <w:name w:val="parametervalue"/>
    <w:basedOn w:val="a"/>
    <w:rsid w:val="0034472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link w:val="ConsPlusNormal0"/>
    <w:rsid w:val="00C52437"/>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C52437"/>
    <w:rPr>
      <w:rFonts w:ascii="Arial" w:eastAsia="Times New Roman" w:hAnsi="Arial" w:cs="Arial"/>
      <w:lang w:val="ru-RU" w:eastAsia="ru-RU" w:bidi="ar-SA"/>
    </w:rPr>
  </w:style>
  <w:style w:type="paragraph" w:styleId="af">
    <w:name w:val="Body Text Indent"/>
    <w:basedOn w:val="a"/>
    <w:link w:val="af0"/>
    <w:semiHidden/>
    <w:rsid w:val="00FC14EA"/>
    <w:pPr>
      <w:suppressAutoHyphens/>
      <w:spacing w:after="120" w:line="240" w:lineRule="auto"/>
      <w:ind w:left="283"/>
    </w:pPr>
    <w:rPr>
      <w:rFonts w:ascii="Times New Roman" w:eastAsia="Times New Roman" w:hAnsi="Times New Roman"/>
      <w:sz w:val="24"/>
      <w:szCs w:val="24"/>
      <w:lang w:eastAsia="ar-SA"/>
    </w:rPr>
  </w:style>
  <w:style w:type="character" w:customStyle="1" w:styleId="af0">
    <w:name w:val="Основной текст с отступом Знак"/>
    <w:link w:val="af"/>
    <w:semiHidden/>
    <w:rsid w:val="00FC14EA"/>
    <w:rPr>
      <w:rFonts w:ascii="Times New Roman" w:eastAsia="Times New Roman" w:hAnsi="Times New Roman" w:cs="Times New Roman"/>
      <w:sz w:val="24"/>
      <w:szCs w:val="24"/>
      <w:lang w:eastAsia="ar-SA"/>
    </w:rPr>
  </w:style>
  <w:style w:type="paragraph" w:styleId="af1">
    <w:name w:val="Normal (Web)"/>
    <w:basedOn w:val="a"/>
    <w:uiPriority w:val="99"/>
    <w:unhideWhenUsed/>
    <w:rsid w:val="00DF3567"/>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DF3567"/>
    <w:rPr>
      <w:b/>
      <w:bCs/>
    </w:rPr>
  </w:style>
  <w:style w:type="character" w:customStyle="1" w:styleId="apple-converted-space">
    <w:name w:val="apple-converted-space"/>
    <w:basedOn w:val="a0"/>
    <w:rsid w:val="00F96E82"/>
  </w:style>
  <w:style w:type="paragraph" w:customStyle="1" w:styleId="Default">
    <w:name w:val="Default"/>
    <w:rsid w:val="009B2836"/>
    <w:pPr>
      <w:autoSpaceDE w:val="0"/>
      <w:autoSpaceDN w:val="0"/>
      <w:adjustRightInd w:val="0"/>
    </w:pPr>
    <w:rPr>
      <w:rFonts w:ascii="Times New Roman" w:eastAsia="Times New Roman" w:hAnsi="Times New Roman"/>
      <w:color w:val="000000"/>
      <w:sz w:val="24"/>
      <w:szCs w:val="24"/>
    </w:rPr>
  </w:style>
  <w:style w:type="paragraph" w:customStyle="1" w:styleId="parameter">
    <w:name w:val="parameter"/>
    <w:basedOn w:val="a"/>
    <w:rsid w:val="000F1D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3">
    <w:name w:val="Базовый"/>
    <w:rsid w:val="007C7F3F"/>
    <w:pPr>
      <w:suppressAutoHyphens/>
      <w:spacing w:after="200" w:line="276" w:lineRule="auto"/>
    </w:pPr>
    <w:rPr>
      <w:rFonts w:ascii="Times New Roman" w:eastAsia="Times New Roman" w:hAnsi="Times New Roman"/>
    </w:rPr>
  </w:style>
  <w:style w:type="paragraph" w:customStyle="1" w:styleId="ConsPlusCell">
    <w:name w:val="ConsPlusCell"/>
    <w:uiPriority w:val="99"/>
    <w:rsid w:val="000913FA"/>
    <w:pPr>
      <w:widowControl w:val="0"/>
      <w:autoSpaceDE w:val="0"/>
      <w:autoSpaceDN w:val="0"/>
      <w:adjustRightInd w:val="0"/>
    </w:pPr>
    <w:rPr>
      <w:rFonts w:ascii="Arial" w:eastAsia="Times New Roman" w:hAnsi="Arial" w:cs="Arial"/>
    </w:rPr>
  </w:style>
  <w:style w:type="character" w:styleId="af4">
    <w:name w:val="Emphasis"/>
    <w:uiPriority w:val="20"/>
    <w:qFormat/>
    <w:rsid w:val="000913FA"/>
    <w:rPr>
      <w:i/>
      <w:iCs/>
    </w:rPr>
  </w:style>
  <w:style w:type="paragraph" w:styleId="af5">
    <w:name w:val="Body Text"/>
    <w:basedOn w:val="a"/>
    <w:link w:val="af6"/>
    <w:rsid w:val="000913FA"/>
    <w:pPr>
      <w:suppressAutoHyphens/>
      <w:spacing w:after="120"/>
    </w:pPr>
    <w:rPr>
      <w:lang w:eastAsia="ar-SA"/>
    </w:rPr>
  </w:style>
  <w:style w:type="character" w:customStyle="1" w:styleId="af6">
    <w:name w:val="Основной текст Знак"/>
    <w:link w:val="af5"/>
    <w:rsid w:val="000913FA"/>
    <w:rPr>
      <w:rFonts w:cs="Calibri"/>
      <w:sz w:val="22"/>
      <w:szCs w:val="22"/>
      <w:lang w:eastAsia="ar-SA"/>
    </w:rPr>
  </w:style>
  <w:style w:type="paragraph" w:customStyle="1" w:styleId="Standard">
    <w:name w:val="Standard"/>
    <w:rsid w:val="00C60F13"/>
    <w:pPr>
      <w:widowControl w:val="0"/>
      <w:suppressAutoHyphens/>
      <w:textAlignment w:val="baseline"/>
    </w:pPr>
    <w:rPr>
      <w:rFonts w:ascii="Times New Roman" w:eastAsia="SimSun" w:hAnsi="Times New Roman" w:cs="Mangal"/>
      <w:kern w:val="1"/>
      <w:sz w:val="24"/>
      <w:szCs w:val="24"/>
      <w:lang w:eastAsia="hi-IN" w:bidi="hi-IN"/>
    </w:rPr>
  </w:style>
  <w:style w:type="paragraph" w:customStyle="1" w:styleId="Textbody">
    <w:name w:val="Text body"/>
    <w:basedOn w:val="Standard"/>
    <w:rsid w:val="00C60F13"/>
    <w:pPr>
      <w:spacing w:after="120"/>
    </w:pPr>
  </w:style>
  <w:style w:type="paragraph" w:styleId="2">
    <w:name w:val="Body Text Indent 2"/>
    <w:basedOn w:val="a"/>
    <w:link w:val="20"/>
    <w:semiHidden/>
    <w:unhideWhenUsed/>
    <w:rsid w:val="00473745"/>
    <w:pPr>
      <w:spacing w:after="120" w:line="480" w:lineRule="auto"/>
      <w:ind w:left="283"/>
    </w:pPr>
  </w:style>
  <w:style w:type="character" w:customStyle="1" w:styleId="20">
    <w:name w:val="Основной текст с отступом 2 Знак"/>
    <w:link w:val="2"/>
    <w:rsid w:val="00473745"/>
    <w:rPr>
      <w:sz w:val="22"/>
      <w:szCs w:val="22"/>
      <w:lang w:eastAsia="en-US"/>
    </w:rPr>
  </w:style>
  <w:style w:type="character" w:customStyle="1" w:styleId="blk">
    <w:name w:val="blk"/>
    <w:rsid w:val="00084082"/>
  </w:style>
  <w:style w:type="paragraph" w:styleId="3">
    <w:name w:val="Body Text 3"/>
    <w:basedOn w:val="a"/>
    <w:link w:val="30"/>
    <w:semiHidden/>
    <w:unhideWhenUsed/>
    <w:rsid w:val="00483E7C"/>
    <w:pPr>
      <w:spacing w:after="120"/>
    </w:pPr>
    <w:rPr>
      <w:sz w:val="16"/>
      <w:szCs w:val="16"/>
    </w:rPr>
  </w:style>
  <w:style w:type="character" w:customStyle="1" w:styleId="30">
    <w:name w:val="Основной текст 3 Знак"/>
    <w:link w:val="3"/>
    <w:rsid w:val="00483E7C"/>
    <w:rPr>
      <w:sz w:val="16"/>
      <w:szCs w:val="16"/>
      <w:lang w:eastAsia="en-US"/>
    </w:rPr>
  </w:style>
  <w:style w:type="character" w:customStyle="1" w:styleId="10">
    <w:name w:val="Заголовок 1 Знак"/>
    <w:link w:val="1"/>
    <w:uiPriority w:val="9"/>
    <w:rsid w:val="00E62D8A"/>
    <w:rPr>
      <w:rFonts w:ascii="Times New Roman" w:eastAsia="Times New Roman" w:hAnsi="Times New Roman"/>
      <w:b/>
      <w:bCs/>
      <w:kern w:val="36"/>
      <w:sz w:val="48"/>
      <w:szCs w:val="48"/>
    </w:rPr>
  </w:style>
  <w:style w:type="character" w:customStyle="1" w:styleId="hl">
    <w:name w:val="hl"/>
    <w:basedOn w:val="a0"/>
    <w:rsid w:val="00E62D8A"/>
  </w:style>
  <w:style w:type="paragraph" w:customStyle="1" w:styleId="headertext">
    <w:name w:val="headertext"/>
    <w:basedOn w:val="a"/>
    <w:rsid w:val="0034380D"/>
    <w:pPr>
      <w:spacing w:before="100" w:beforeAutospacing="1" w:after="100" w:afterAutospacing="1" w:line="240" w:lineRule="auto"/>
    </w:pPr>
    <w:rPr>
      <w:rFonts w:ascii="Times New Roman" w:eastAsia="Times New Roman" w:hAnsi="Times New Roman"/>
      <w:sz w:val="24"/>
      <w:szCs w:val="24"/>
      <w:lang w:eastAsia="ru-RU"/>
    </w:rPr>
  </w:style>
  <w:style w:type="paragraph" w:styleId="21">
    <w:name w:val="Body Text 2"/>
    <w:basedOn w:val="a"/>
    <w:link w:val="22"/>
    <w:uiPriority w:val="99"/>
    <w:unhideWhenUsed/>
    <w:rsid w:val="00F260E6"/>
    <w:pPr>
      <w:spacing w:after="120" w:line="480" w:lineRule="auto"/>
    </w:pPr>
  </w:style>
  <w:style w:type="character" w:customStyle="1" w:styleId="22">
    <w:name w:val="Основной текст 2 Знак"/>
    <w:link w:val="21"/>
    <w:uiPriority w:val="99"/>
    <w:rsid w:val="00F260E6"/>
    <w:rPr>
      <w:sz w:val="22"/>
      <w:szCs w:val="22"/>
      <w:lang w:eastAsia="en-US"/>
    </w:rPr>
  </w:style>
  <w:style w:type="paragraph" w:styleId="af7">
    <w:name w:val="Title"/>
    <w:basedOn w:val="a"/>
    <w:link w:val="af8"/>
    <w:qFormat/>
    <w:rsid w:val="00B01B1A"/>
    <w:pPr>
      <w:spacing w:after="0" w:line="240" w:lineRule="auto"/>
      <w:jc w:val="center"/>
    </w:pPr>
    <w:rPr>
      <w:rFonts w:ascii="Times New Roman" w:eastAsia="Times New Roman" w:hAnsi="Times New Roman"/>
      <w:b/>
      <w:bCs/>
      <w:sz w:val="28"/>
      <w:szCs w:val="24"/>
    </w:rPr>
  </w:style>
  <w:style w:type="character" w:customStyle="1" w:styleId="af8">
    <w:name w:val="Название Знак"/>
    <w:link w:val="af7"/>
    <w:rsid w:val="00B01B1A"/>
    <w:rPr>
      <w:rFonts w:ascii="Times New Roman" w:eastAsia="Times New Roman" w:hAnsi="Times New Roman"/>
      <w:b/>
      <w:bCs/>
      <w:sz w:val="28"/>
      <w:szCs w:val="24"/>
    </w:rPr>
  </w:style>
  <w:style w:type="paragraph" w:customStyle="1" w:styleId="s1">
    <w:name w:val="s_1"/>
    <w:basedOn w:val="a"/>
    <w:rsid w:val="0064663E"/>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9FA"/>
    <w:pPr>
      <w:spacing w:after="200" w:line="276" w:lineRule="auto"/>
    </w:pPr>
    <w:rPr>
      <w:sz w:val="22"/>
      <w:szCs w:val="22"/>
      <w:lang w:eastAsia="en-US"/>
    </w:rPr>
  </w:style>
  <w:style w:type="paragraph" w:styleId="1">
    <w:name w:val="heading 1"/>
    <w:basedOn w:val="a"/>
    <w:link w:val="10"/>
    <w:uiPriority w:val="9"/>
    <w:qFormat/>
    <w:rsid w:val="00E62D8A"/>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F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E0F15"/>
  </w:style>
  <w:style w:type="character" w:styleId="a5">
    <w:name w:val="page number"/>
    <w:basedOn w:val="a0"/>
    <w:semiHidden/>
    <w:rsid w:val="009E0F15"/>
  </w:style>
  <w:style w:type="paragraph" w:styleId="a6">
    <w:name w:val="Balloon Text"/>
    <w:basedOn w:val="a"/>
    <w:link w:val="a7"/>
    <w:uiPriority w:val="99"/>
    <w:semiHidden/>
    <w:unhideWhenUsed/>
    <w:rsid w:val="009E0F15"/>
    <w:pPr>
      <w:spacing w:after="0" w:line="240" w:lineRule="auto"/>
    </w:pPr>
    <w:rPr>
      <w:rFonts w:ascii="Tahoma" w:hAnsi="Tahoma"/>
      <w:sz w:val="16"/>
      <w:szCs w:val="16"/>
    </w:rPr>
  </w:style>
  <w:style w:type="character" w:customStyle="1" w:styleId="a7">
    <w:name w:val="Текст выноски Знак"/>
    <w:link w:val="a6"/>
    <w:uiPriority w:val="99"/>
    <w:semiHidden/>
    <w:rsid w:val="009E0F15"/>
    <w:rPr>
      <w:rFonts w:ascii="Tahoma" w:hAnsi="Tahoma" w:cs="Tahoma"/>
      <w:sz w:val="16"/>
      <w:szCs w:val="16"/>
    </w:rPr>
  </w:style>
  <w:style w:type="table" w:styleId="a8">
    <w:name w:val="Table Grid"/>
    <w:basedOn w:val="a1"/>
    <w:uiPriority w:val="59"/>
    <w:rsid w:val="00DB3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B481A"/>
    <w:pPr>
      <w:ind w:left="720"/>
      <w:contextualSpacing/>
    </w:pPr>
  </w:style>
  <w:style w:type="paragraph" w:styleId="aa">
    <w:name w:val="footer"/>
    <w:basedOn w:val="a"/>
    <w:link w:val="ab"/>
    <w:uiPriority w:val="99"/>
    <w:unhideWhenUsed/>
    <w:rsid w:val="00D11F1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11F1D"/>
  </w:style>
  <w:style w:type="paragraph" w:customStyle="1" w:styleId="11">
    <w:name w:val="Знак1 Знак Знак Знак Знак Знак Знак Знак Знак Знак Знак Знак"/>
    <w:basedOn w:val="a"/>
    <w:rsid w:val="00C05244"/>
    <w:pPr>
      <w:tabs>
        <w:tab w:val="num" w:pos="567"/>
      </w:tabs>
      <w:spacing w:after="160" w:line="240" w:lineRule="exact"/>
    </w:pPr>
    <w:rPr>
      <w:rFonts w:ascii="Times New Roman" w:hAnsi="Times New Roman"/>
      <w:sz w:val="20"/>
      <w:szCs w:val="20"/>
      <w:lang w:eastAsia="zh-CN"/>
    </w:rPr>
  </w:style>
  <w:style w:type="paragraph" w:styleId="ac">
    <w:name w:val="caption"/>
    <w:basedOn w:val="a"/>
    <w:qFormat/>
    <w:rsid w:val="00C05244"/>
    <w:pPr>
      <w:spacing w:after="0" w:line="240" w:lineRule="auto"/>
      <w:jc w:val="center"/>
    </w:pPr>
    <w:rPr>
      <w:rFonts w:ascii="Times New Roman" w:eastAsia="Times New Roman" w:hAnsi="Times New Roman"/>
      <w:b/>
      <w:sz w:val="28"/>
      <w:szCs w:val="20"/>
      <w:lang w:eastAsia="ru-RU"/>
    </w:rPr>
  </w:style>
  <w:style w:type="character" w:styleId="ad">
    <w:name w:val="Hyperlink"/>
    <w:uiPriority w:val="99"/>
    <w:rsid w:val="009C280D"/>
    <w:rPr>
      <w:color w:val="0000FF"/>
      <w:u w:val="single"/>
    </w:rPr>
  </w:style>
  <w:style w:type="paragraph" w:customStyle="1" w:styleId="ConsNormal">
    <w:name w:val="ConsNormal"/>
    <w:rsid w:val="00B07F67"/>
    <w:pPr>
      <w:autoSpaceDE w:val="0"/>
      <w:autoSpaceDN w:val="0"/>
      <w:adjustRightInd w:val="0"/>
      <w:ind w:right="19772" w:firstLine="720"/>
    </w:pPr>
    <w:rPr>
      <w:rFonts w:ascii="Arial" w:eastAsia="Times New Roman" w:hAnsi="Arial" w:cs="Arial"/>
    </w:rPr>
  </w:style>
  <w:style w:type="paragraph" w:styleId="ae">
    <w:name w:val="No Spacing"/>
    <w:uiPriority w:val="1"/>
    <w:qFormat/>
    <w:rsid w:val="00EC1F81"/>
    <w:rPr>
      <w:rFonts w:ascii="Times New Roman" w:eastAsia="Times New Roman" w:hAnsi="Times New Roman"/>
    </w:rPr>
  </w:style>
  <w:style w:type="paragraph" w:customStyle="1" w:styleId="parametervalue">
    <w:name w:val="parametervalue"/>
    <w:basedOn w:val="a"/>
    <w:rsid w:val="0034472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link w:val="ConsPlusNormal0"/>
    <w:rsid w:val="00C52437"/>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C52437"/>
    <w:rPr>
      <w:rFonts w:ascii="Arial" w:eastAsia="Times New Roman" w:hAnsi="Arial" w:cs="Arial"/>
      <w:lang w:val="ru-RU" w:eastAsia="ru-RU" w:bidi="ar-SA"/>
    </w:rPr>
  </w:style>
  <w:style w:type="paragraph" w:styleId="af">
    <w:name w:val="Body Text Indent"/>
    <w:basedOn w:val="a"/>
    <w:link w:val="af0"/>
    <w:semiHidden/>
    <w:rsid w:val="00FC14EA"/>
    <w:pPr>
      <w:suppressAutoHyphens/>
      <w:spacing w:after="120" w:line="240" w:lineRule="auto"/>
      <w:ind w:left="283"/>
    </w:pPr>
    <w:rPr>
      <w:rFonts w:ascii="Times New Roman" w:eastAsia="Times New Roman" w:hAnsi="Times New Roman"/>
      <w:sz w:val="24"/>
      <w:szCs w:val="24"/>
      <w:lang w:eastAsia="ar-SA"/>
    </w:rPr>
  </w:style>
  <w:style w:type="character" w:customStyle="1" w:styleId="af0">
    <w:name w:val="Основной текст с отступом Знак"/>
    <w:link w:val="af"/>
    <w:semiHidden/>
    <w:rsid w:val="00FC14EA"/>
    <w:rPr>
      <w:rFonts w:ascii="Times New Roman" w:eastAsia="Times New Roman" w:hAnsi="Times New Roman" w:cs="Times New Roman"/>
      <w:sz w:val="24"/>
      <w:szCs w:val="24"/>
      <w:lang w:eastAsia="ar-SA"/>
    </w:rPr>
  </w:style>
  <w:style w:type="paragraph" w:styleId="af1">
    <w:name w:val="Normal (Web)"/>
    <w:basedOn w:val="a"/>
    <w:uiPriority w:val="99"/>
    <w:unhideWhenUsed/>
    <w:rsid w:val="00DF3567"/>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DF3567"/>
    <w:rPr>
      <w:b/>
      <w:bCs/>
    </w:rPr>
  </w:style>
  <w:style w:type="character" w:customStyle="1" w:styleId="apple-converted-space">
    <w:name w:val="apple-converted-space"/>
    <w:basedOn w:val="a0"/>
    <w:rsid w:val="00F96E82"/>
  </w:style>
  <w:style w:type="paragraph" w:customStyle="1" w:styleId="Default">
    <w:name w:val="Default"/>
    <w:rsid w:val="009B2836"/>
    <w:pPr>
      <w:autoSpaceDE w:val="0"/>
      <w:autoSpaceDN w:val="0"/>
      <w:adjustRightInd w:val="0"/>
    </w:pPr>
    <w:rPr>
      <w:rFonts w:ascii="Times New Roman" w:eastAsia="Times New Roman" w:hAnsi="Times New Roman"/>
      <w:color w:val="000000"/>
      <w:sz w:val="24"/>
      <w:szCs w:val="24"/>
    </w:rPr>
  </w:style>
  <w:style w:type="paragraph" w:customStyle="1" w:styleId="parameter">
    <w:name w:val="parameter"/>
    <w:basedOn w:val="a"/>
    <w:rsid w:val="000F1D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3">
    <w:name w:val="Базовый"/>
    <w:rsid w:val="007C7F3F"/>
    <w:pPr>
      <w:suppressAutoHyphens/>
      <w:spacing w:after="200" w:line="276" w:lineRule="auto"/>
    </w:pPr>
    <w:rPr>
      <w:rFonts w:ascii="Times New Roman" w:eastAsia="Times New Roman" w:hAnsi="Times New Roman"/>
    </w:rPr>
  </w:style>
  <w:style w:type="paragraph" w:customStyle="1" w:styleId="ConsPlusCell">
    <w:name w:val="ConsPlusCell"/>
    <w:uiPriority w:val="99"/>
    <w:rsid w:val="000913FA"/>
    <w:pPr>
      <w:widowControl w:val="0"/>
      <w:autoSpaceDE w:val="0"/>
      <w:autoSpaceDN w:val="0"/>
      <w:adjustRightInd w:val="0"/>
    </w:pPr>
    <w:rPr>
      <w:rFonts w:ascii="Arial" w:eastAsia="Times New Roman" w:hAnsi="Arial" w:cs="Arial"/>
    </w:rPr>
  </w:style>
  <w:style w:type="character" w:styleId="af4">
    <w:name w:val="Emphasis"/>
    <w:uiPriority w:val="20"/>
    <w:qFormat/>
    <w:rsid w:val="000913FA"/>
    <w:rPr>
      <w:i/>
      <w:iCs/>
    </w:rPr>
  </w:style>
  <w:style w:type="paragraph" w:styleId="af5">
    <w:name w:val="Body Text"/>
    <w:basedOn w:val="a"/>
    <w:link w:val="af6"/>
    <w:rsid w:val="000913FA"/>
    <w:pPr>
      <w:suppressAutoHyphens/>
      <w:spacing w:after="120"/>
    </w:pPr>
    <w:rPr>
      <w:lang w:eastAsia="ar-SA"/>
    </w:rPr>
  </w:style>
  <w:style w:type="character" w:customStyle="1" w:styleId="af6">
    <w:name w:val="Основной текст Знак"/>
    <w:link w:val="af5"/>
    <w:rsid w:val="000913FA"/>
    <w:rPr>
      <w:rFonts w:cs="Calibri"/>
      <w:sz w:val="22"/>
      <w:szCs w:val="22"/>
      <w:lang w:eastAsia="ar-SA"/>
    </w:rPr>
  </w:style>
  <w:style w:type="paragraph" w:customStyle="1" w:styleId="Standard">
    <w:name w:val="Standard"/>
    <w:rsid w:val="00C60F13"/>
    <w:pPr>
      <w:widowControl w:val="0"/>
      <w:suppressAutoHyphens/>
      <w:textAlignment w:val="baseline"/>
    </w:pPr>
    <w:rPr>
      <w:rFonts w:ascii="Times New Roman" w:eastAsia="SimSun" w:hAnsi="Times New Roman" w:cs="Mangal"/>
      <w:kern w:val="1"/>
      <w:sz w:val="24"/>
      <w:szCs w:val="24"/>
      <w:lang w:eastAsia="hi-IN" w:bidi="hi-IN"/>
    </w:rPr>
  </w:style>
  <w:style w:type="paragraph" w:customStyle="1" w:styleId="Textbody">
    <w:name w:val="Text body"/>
    <w:basedOn w:val="Standard"/>
    <w:rsid w:val="00C60F13"/>
    <w:pPr>
      <w:spacing w:after="120"/>
    </w:pPr>
  </w:style>
  <w:style w:type="paragraph" w:styleId="2">
    <w:name w:val="Body Text Indent 2"/>
    <w:basedOn w:val="a"/>
    <w:link w:val="20"/>
    <w:semiHidden/>
    <w:unhideWhenUsed/>
    <w:rsid w:val="00473745"/>
    <w:pPr>
      <w:spacing w:after="120" w:line="480" w:lineRule="auto"/>
      <w:ind w:left="283"/>
    </w:pPr>
  </w:style>
  <w:style w:type="character" w:customStyle="1" w:styleId="20">
    <w:name w:val="Основной текст с отступом 2 Знак"/>
    <w:link w:val="2"/>
    <w:rsid w:val="00473745"/>
    <w:rPr>
      <w:sz w:val="22"/>
      <w:szCs w:val="22"/>
      <w:lang w:eastAsia="en-US"/>
    </w:rPr>
  </w:style>
  <w:style w:type="character" w:customStyle="1" w:styleId="blk">
    <w:name w:val="blk"/>
    <w:rsid w:val="00084082"/>
  </w:style>
  <w:style w:type="paragraph" w:styleId="3">
    <w:name w:val="Body Text 3"/>
    <w:basedOn w:val="a"/>
    <w:link w:val="30"/>
    <w:semiHidden/>
    <w:unhideWhenUsed/>
    <w:rsid w:val="00483E7C"/>
    <w:pPr>
      <w:spacing w:after="120"/>
    </w:pPr>
    <w:rPr>
      <w:sz w:val="16"/>
      <w:szCs w:val="16"/>
    </w:rPr>
  </w:style>
  <w:style w:type="character" w:customStyle="1" w:styleId="30">
    <w:name w:val="Основной текст 3 Знак"/>
    <w:link w:val="3"/>
    <w:rsid w:val="00483E7C"/>
    <w:rPr>
      <w:sz w:val="16"/>
      <w:szCs w:val="16"/>
      <w:lang w:eastAsia="en-US"/>
    </w:rPr>
  </w:style>
  <w:style w:type="character" w:customStyle="1" w:styleId="10">
    <w:name w:val="Заголовок 1 Знак"/>
    <w:link w:val="1"/>
    <w:uiPriority w:val="9"/>
    <w:rsid w:val="00E62D8A"/>
    <w:rPr>
      <w:rFonts w:ascii="Times New Roman" w:eastAsia="Times New Roman" w:hAnsi="Times New Roman"/>
      <w:b/>
      <w:bCs/>
      <w:kern w:val="36"/>
      <w:sz w:val="48"/>
      <w:szCs w:val="48"/>
    </w:rPr>
  </w:style>
  <w:style w:type="character" w:customStyle="1" w:styleId="hl">
    <w:name w:val="hl"/>
    <w:basedOn w:val="a0"/>
    <w:rsid w:val="00E62D8A"/>
  </w:style>
  <w:style w:type="paragraph" w:customStyle="1" w:styleId="headertext">
    <w:name w:val="headertext"/>
    <w:basedOn w:val="a"/>
    <w:rsid w:val="0034380D"/>
    <w:pPr>
      <w:spacing w:before="100" w:beforeAutospacing="1" w:after="100" w:afterAutospacing="1" w:line="240" w:lineRule="auto"/>
    </w:pPr>
    <w:rPr>
      <w:rFonts w:ascii="Times New Roman" w:eastAsia="Times New Roman" w:hAnsi="Times New Roman"/>
      <w:sz w:val="24"/>
      <w:szCs w:val="24"/>
      <w:lang w:eastAsia="ru-RU"/>
    </w:rPr>
  </w:style>
  <w:style w:type="paragraph" w:styleId="21">
    <w:name w:val="Body Text 2"/>
    <w:basedOn w:val="a"/>
    <w:link w:val="22"/>
    <w:uiPriority w:val="99"/>
    <w:unhideWhenUsed/>
    <w:rsid w:val="00F260E6"/>
    <w:pPr>
      <w:spacing w:after="120" w:line="480" w:lineRule="auto"/>
    </w:pPr>
  </w:style>
  <w:style w:type="character" w:customStyle="1" w:styleId="22">
    <w:name w:val="Основной текст 2 Знак"/>
    <w:link w:val="21"/>
    <w:uiPriority w:val="99"/>
    <w:rsid w:val="00F260E6"/>
    <w:rPr>
      <w:sz w:val="22"/>
      <w:szCs w:val="22"/>
      <w:lang w:eastAsia="en-US"/>
    </w:rPr>
  </w:style>
  <w:style w:type="paragraph" w:styleId="af7">
    <w:name w:val="Title"/>
    <w:basedOn w:val="a"/>
    <w:link w:val="af8"/>
    <w:qFormat/>
    <w:rsid w:val="00B01B1A"/>
    <w:pPr>
      <w:spacing w:after="0" w:line="240" w:lineRule="auto"/>
      <w:jc w:val="center"/>
    </w:pPr>
    <w:rPr>
      <w:rFonts w:ascii="Times New Roman" w:eastAsia="Times New Roman" w:hAnsi="Times New Roman"/>
      <w:b/>
      <w:bCs/>
      <w:sz w:val="28"/>
      <w:szCs w:val="24"/>
    </w:rPr>
  </w:style>
  <w:style w:type="character" w:customStyle="1" w:styleId="af8">
    <w:name w:val="Название Знак"/>
    <w:link w:val="af7"/>
    <w:rsid w:val="00B01B1A"/>
    <w:rPr>
      <w:rFonts w:ascii="Times New Roman" w:eastAsia="Times New Roman" w:hAnsi="Times New Roman"/>
      <w:b/>
      <w:bCs/>
      <w:sz w:val="28"/>
      <w:szCs w:val="24"/>
    </w:rPr>
  </w:style>
  <w:style w:type="paragraph" w:customStyle="1" w:styleId="s1">
    <w:name w:val="s_1"/>
    <w:basedOn w:val="a"/>
    <w:rsid w:val="0064663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53376">
      <w:bodyDiv w:val="1"/>
      <w:marLeft w:val="0"/>
      <w:marRight w:val="0"/>
      <w:marTop w:val="0"/>
      <w:marBottom w:val="0"/>
      <w:divBdr>
        <w:top w:val="none" w:sz="0" w:space="0" w:color="auto"/>
        <w:left w:val="none" w:sz="0" w:space="0" w:color="auto"/>
        <w:bottom w:val="none" w:sz="0" w:space="0" w:color="auto"/>
        <w:right w:val="none" w:sz="0" w:space="0" w:color="auto"/>
      </w:divBdr>
    </w:div>
    <w:div w:id="256059042">
      <w:bodyDiv w:val="1"/>
      <w:marLeft w:val="0"/>
      <w:marRight w:val="0"/>
      <w:marTop w:val="0"/>
      <w:marBottom w:val="0"/>
      <w:divBdr>
        <w:top w:val="none" w:sz="0" w:space="0" w:color="auto"/>
        <w:left w:val="none" w:sz="0" w:space="0" w:color="auto"/>
        <w:bottom w:val="none" w:sz="0" w:space="0" w:color="auto"/>
        <w:right w:val="none" w:sz="0" w:space="0" w:color="auto"/>
      </w:divBdr>
    </w:div>
    <w:div w:id="278992789">
      <w:bodyDiv w:val="1"/>
      <w:marLeft w:val="0"/>
      <w:marRight w:val="0"/>
      <w:marTop w:val="0"/>
      <w:marBottom w:val="0"/>
      <w:divBdr>
        <w:top w:val="none" w:sz="0" w:space="0" w:color="auto"/>
        <w:left w:val="none" w:sz="0" w:space="0" w:color="auto"/>
        <w:bottom w:val="none" w:sz="0" w:space="0" w:color="auto"/>
        <w:right w:val="none" w:sz="0" w:space="0" w:color="auto"/>
      </w:divBdr>
    </w:div>
    <w:div w:id="285357094">
      <w:bodyDiv w:val="1"/>
      <w:marLeft w:val="0"/>
      <w:marRight w:val="0"/>
      <w:marTop w:val="0"/>
      <w:marBottom w:val="0"/>
      <w:divBdr>
        <w:top w:val="none" w:sz="0" w:space="0" w:color="auto"/>
        <w:left w:val="none" w:sz="0" w:space="0" w:color="auto"/>
        <w:bottom w:val="none" w:sz="0" w:space="0" w:color="auto"/>
        <w:right w:val="none" w:sz="0" w:space="0" w:color="auto"/>
      </w:divBdr>
    </w:div>
    <w:div w:id="297876904">
      <w:bodyDiv w:val="1"/>
      <w:marLeft w:val="0"/>
      <w:marRight w:val="0"/>
      <w:marTop w:val="0"/>
      <w:marBottom w:val="0"/>
      <w:divBdr>
        <w:top w:val="none" w:sz="0" w:space="0" w:color="auto"/>
        <w:left w:val="none" w:sz="0" w:space="0" w:color="auto"/>
        <w:bottom w:val="none" w:sz="0" w:space="0" w:color="auto"/>
        <w:right w:val="none" w:sz="0" w:space="0" w:color="auto"/>
      </w:divBdr>
    </w:div>
    <w:div w:id="321274493">
      <w:bodyDiv w:val="1"/>
      <w:marLeft w:val="0"/>
      <w:marRight w:val="0"/>
      <w:marTop w:val="0"/>
      <w:marBottom w:val="0"/>
      <w:divBdr>
        <w:top w:val="none" w:sz="0" w:space="0" w:color="auto"/>
        <w:left w:val="none" w:sz="0" w:space="0" w:color="auto"/>
        <w:bottom w:val="none" w:sz="0" w:space="0" w:color="auto"/>
        <w:right w:val="none" w:sz="0" w:space="0" w:color="auto"/>
      </w:divBdr>
    </w:div>
    <w:div w:id="336469714">
      <w:bodyDiv w:val="1"/>
      <w:marLeft w:val="0"/>
      <w:marRight w:val="0"/>
      <w:marTop w:val="0"/>
      <w:marBottom w:val="0"/>
      <w:divBdr>
        <w:top w:val="none" w:sz="0" w:space="0" w:color="auto"/>
        <w:left w:val="none" w:sz="0" w:space="0" w:color="auto"/>
        <w:bottom w:val="none" w:sz="0" w:space="0" w:color="auto"/>
        <w:right w:val="none" w:sz="0" w:space="0" w:color="auto"/>
      </w:divBdr>
    </w:div>
    <w:div w:id="457146224">
      <w:bodyDiv w:val="1"/>
      <w:marLeft w:val="0"/>
      <w:marRight w:val="0"/>
      <w:marTop w:val="0"/>
      <w:marBottom w:val="0"/>
      <w:divBdr>
        <w:top w:val="none" w:sz="0" w:space="0" w:color="auto"/>
        <w:left w:val="none" w:sz="0" w:space="0" w:color="auto"/>
        <w:bottom w:val="none" w:sz="0" w:space="0" w:color="auto"/>
        <w:right w:val="none" w:sz="0" w:space="0" w:color="auto"/>
      </w:divBdr>
    </w:div>
    <w:div w:id="565338068">
      <w:bodyDiv w:val="1"/>
      <w:marLeft w:val="0"/>
      <w:marRight w:val="0"/>
      <w:marTop w:val="0"/>
      <w:marBottom w:val="0"/>
      <w:divBdr>
        <w:top w:val="none" w:sz="0" w:space="0" w:color="auto"/>
        <w:left w:val="none" w:sz="0" w:space="0" w:color="auto"/>
        <w:bottom w:val="none" w:sz="0" w:space="0" w:color="auto"/>
        <w:right w:val="none" w:sz="0" w:space="0" w:color="auto"/>
      </w:divBdr>
    </w:div>
    <w:div w:id="612715628">
      <w:bodyDiv w:val="1"/>
      <w:marLeft w:val="0"/>
      <w:marRight w:val="0"/>
      <w:marTop w:val="0"/>
      <w:marBottom w:val="0"/>
      <w:divBdr>
        <w:top w:val="none" w:sz="0" w:space="0" w:color="auto"/>
        <w:left w:val="none" w:sz="0" w:space="0" w:color="auto"/>
        <w:bottom w:val="none" w:sz="0" w:space="0" w:color="auto"/>
        <w:right w:val="none" w:sz="0" w:space="0" w:color="auto"/>
      </w:divBdr>
    </w:div>
    <w:div w:id="613757643">
      <w:bodyDiv w:val="1"/>
      <w:marLeft w:val="0"/>
      <w:marRight w:val="0"/>
      <w:marTop w:val="0"/>
      <w:marBottom w:val="0"/>
      <w:divBdr>
        <w:top w:val="none" w:sz="0" w:space="0" w:color="auto"/>
        <w:left w:val="none" w:sz="0" w:space="0" w:color="auto"/>
        <w:bottom w:val="none" w:sz="0" w:space="0" w:color="auto"/>
        <w:right w:val="none" w:sz="0" w:space="0" w:color="auto"/>
      </w:divBdr>
      <w:divsChild>
        <w:div w:id="395203414">
          <w:marLeft w:val="0"/>
          <w:marRight w:val="0"/>
          <w:marTop w:val="120"/>
          <w:marBottom w:val="0"/>
          <w:divBdr>
            <w:top w:val="none" w:sz="0" w:space="0" w:color="auto"/>
            <w:left w:val="none" w:sz="0" w:space="0" w:color="auto"/>
            <w:bottom w:val="none" w:sz="0" w:space="0" w:color="auto"/>
            <w:right w:val="none" w:sz="0" w:space="0" w:color="auto"/>
          </w:divBdr>
        </w:div>
        <w:div w:id="452990722">
          <w:marLeft w:val="0"/>
          <w:marRight w:val="0"/>
          <w:marTop w:val="120"/>
          <w:marBottom w:val="0"/>
          <w:divBdr>
            <w:top w:val="none" w:sz="0" w:space="0" w:color="auto"/>
            <w:left w:val="none" w:sz="0" w:space="0" w:color="auto"/>
            <w:bottom w:val="none" w:sz="0" w:space="0" w:color="auto"/>
            <w:right w:val="none" w:sz="0" w:space="0" w:color="auto"/>
          </w:divBdr>
        </w:div>
        <w:div w:id="920942754">
          <w:marLeft w:val="0"/>
          <w:marRight w:val="0"/>
          <w:marTop w:val="120"/>
          <w:marBottom w:val="0"/>
          <w:divBdr>
            <w:top w:val="none" w:sz="0" w:space="0" w:color="auto"/>
            <w:left w:val="none" w:sz="0" w:space="0" w:color="auto"/>
            <w:bottom w:val="none" w:sz="0" w:space="0" w:color="auto"/>
            <w:right w:val="none" w:sz="0" w:space="0" w:color="auto"/>
          </w:divBdr>
        </w:div>
      </w:divsChild>
    </w:div>
    <w:div w:id="647784929">
      <w:bodyDiv w:val="1"/>
      <w:marLeft w:val="0"/>
      <w:marRight w:val="0"/>
      <w:marTop w:val="0"/>
      <w:marBottom w:val="0"/>
      <w:divBdr>
        <w:top w:val="none" w:sz="0" w:space="0" w:color="auto"/>
        <w:left w:val="none" w:sz="0" w:space="0" w:color="auto"/>
        <w:bottom w:val="none" w:sz="0" w:space="0" w:color="auto"/>
        <w:right w:val="none" w:sz="0" w:space="0" w:color="auto"/>
      </w:divBdr>
    </w:div>
    <w:div w:id="652105632">
      <w:bodyDiv w:val="1"/>
      <w:marLeft w:val="0"/>
      <w:marRight w:val="0"/>
      <w:marTop w:val="0"/>
      <w:marBottom w:val="0"/>
      <w:divBdr>
        <w:top w:val="none" w:sz="0" w:space="0" w:color="auto"/>
        <w:left w:val="none" w:sz="0" w:space="0" w:color="auto"/>
        <w:bottom w:val="none" w:sz="0" w:space="0" w:color="auto"/>
        <w:right w:val="none" w:sz="0" w:space="0" w:color="auto"/>
      </w:divBdr>
    </w:div>
    <w:div w:id="737216376">
      <w:bodyDiv w:val="1"/>
      <w:marLeft w:val="0"/>
      <w:marRight w:val="0"/>
      <w:marTop w:val="0"/>
      <w:marBottom w:val="0"/>
      <w:divBdr>
        <w:top w:val="none" w:sz="0" w:space="0" w:color="auto"/>
        <w:left w:val="none" w:sz="0" w:space="0" w:color="auto"/>
        <w:bottom w:val="none" w:sz="0" w:space="0" w:color="auto"/>
        <w:right w:val="none" w:sz="0" w:space="0" w:color="auto"/>
      </w:divBdr>
    </w:div>
    <w:div w:id="743456380">
      <w:bodyDiv w:val="1"/>
      <w:marLeft w:val="0"/>
      <w:marRight w:val="0"/>
      <w:marTop w:val="0"/>
      <w:marBottom w:val="0"/>
      <w:divBdr>
        <w:top w:val="none" w:sz="0" w:space="0" w:color="auto"/>
        <w:left w:val="none" w:sz="0" w:space="0" w:color="auto"/>
        <w:bottom w:val="none" w:sz="0" w:space="0" w:color="auto"/>
        <w:right w:val="none" w:sz="0" w:space="0" w:color="auto"/>
      </w:divBdr>
    </w:div>
    <w:div w:id="778373450">
      <w:bodyDiv w:val="1"/>
      <w:marLeft w:val="0"/>
      <w:marRight w:val="0"/>
      <w:marTop w:val="0"/>
      <w:marBottom w:val="0"/>
      <w:divBdr>
        <w:top w:val="none" w:sz="0" w:space="0" w:color="auto"/>
        <w:left w:val="none" w:sz="0" w:space="0" w:color="auto"/>
        <w:bottom w:val="none" w:sz="0" w:space="0" w:color="auto"/>
        <w:right w:val="none" w:sz="0" w:space="0" w:color="auto"/>
      </w:divBdr>
    </w:div>
    <w:div w:id="833491856">
      <w:bodyDiv w:val="1"/>
      <w:marLeft w:val="0"/>
      <w:marRight w:val="0"/>
      <w:marTop w:val="0"/>
      <w:marBottom w:val="0"/>
      <w:divBdr>
        <w:top w:val="none" w:sz="0" w:space="0" w:color="auto"/>
        <w:left w:val="none" w:sz="0" w:space="0" w:color="auto"/>
        <w:bottom w:val="none" w:sz="0" w:space="0" w:color="auto"/>
        <w:right w:val="none" w:sz="0" w:space="0" w:color="auto"/>
      </w:divBdr>
      <w:divsChild>
        <w:div w:id="33383486">
          <w:marLeft w:val="0"/>
          <w:marRight w:val="0"/>
          <w:marTop w:val="0"/>
          <w:marBottom w:val="375"/>
          <w:divBdr>
            <w:top w:val="none" w:sz="0" w:space="0" w:color="auto"/>
            <w:left w:val="none" w:sz="0" w:space="0" w:color="auto"/>
            <w:bottom w:val="none" w:sz="0" w:space="0" w:color="auto"/>
            <w:right w:val="none" w:sz="0" w:space="0" w:color="auto"/>
          </w:divBdr>
        </w:div>
        <w:div w:id="526020842">
          <w:marLeft w:val="0"/>
          <w:marRight w:val="0"/>
          <w:marTop w:val="0"/>
          <w:marBottom w:val="375"/>
          <w:divBdr>
            <w:top w:val="none" w:sz="0" w:space="0" w:color="auto"/>
            <w:left w:val="none" w:sz="0" w:space="0" w:color="auto"/>
            <w:bottom w:val="none" w:sz="0" w:space="0" w:color="auto"/>
            <w:right w:val="none" w:sz="0" w:space="0" w:color="auto"/>
          </w:divBdr>
        </w:div>
        <w:div w:id="605620592">
          <w:marLeft w:val="0"/>
          <w:marRight w:val="0"/>
          <w:marTop w:val="0"/>
          <w:marBottom w:val="375"/>
          <w:divBdr>
            <w:top w:val="none" w:sz="0" w:space="0" w:color="auto"/>
            <w:left w:val="none" w:sz="0" w:space="0" w:color="auto"/>
            <w:bottom w:val="none" w:sz="0" w:space="0" w:color="auto"/>
            <w:right w:val="none" w:sz="0" w:space="0" w:color="auto"/>
          </w:divBdr>
        </w:div>
        <w:div w:id="689649523">
          <w:marLeft w:val="0"/>
          <w:marRight w:val="0"/>
          <w:marTop w:val="0"/>
          <w:marBottom w:val="375"/>
          <w:divBdr>
            <w:top w:val="none" w:sz="0" w:space="0" w:color="auto"/>
            <w:left w:val="none" w:sz="0" w:space="0" w:color="auto"/>
            <w:bottom w:val="none" w:sz="0" w:space="0" w:color="auto"/>
            <w:right w:val="none" w:sz="0" w:space="0" w:color="auto"/>
          </w:divBdr>
        </w:div>
        <w:div w:id="741758259">
          <w:marLeft w:val="0"/>
          <w:marRight w:val="0"/>
          <w:marTop w:val="0"/>
          <w:marBottom w:val="375"/>
          <w:divBdr>
            <w:top w:val="none" w:sz="0" w:space="0" w:color="auto"/>
            <w:left w:val="none" w:sz="0" w:space="0" w:color="auto"/>
            <w:bottom w:val="none" w:sz="0" w:space="0" w:color="auto"/>
            <w:right w:val="none" w:sz="0" w:space="0" w:color="auto"/>
          </w:divBdr>
        </w:div>
        <w:div w:id="758143073">
          <w:marLeft w:val="0"/>
          <w:marRight w:val="0"/>
          <w:marTop w:val="0"/>
          <w:marBottom w:val="375"/>
          <w:divBdr>
            <w:top w:val="none" w:sz="0" w:space="0" w:color="auto"/>
            <w:left w:val="none" w:sz="0" w:space="0" w:color="auto"/>
            <w:bottom w:val="none" w:sz="0" w:space="0" w:color="auto"/>
            <w:right w:val="none" w:sz="0" w:space="0" w:color="auto"/>
          </w:divBdr>
        </w:div>
        <w:div w:id="875853062">
          <w:marLeft w:val="0"/>
          <w:marRight w:val="0"/>
          <w:marTop w:val="0"/>
          <w:marBottom w:val="375"/>
          <w:divBdr>
            <w:top w:val="none" w:sz="0" w:space="0" w:color="auto"/>
            <w:left w:val="none" w:sz="0" w:space="0" w:color="auto"/>
            <w:bottom w:val="none" w:sz="0" w:space="0" w:color="auto"/>
            <w:right w:val="none" w:sz="0" w:space="0" w:color="auto"/>
          </w:divBdr>
        </w:div>
        <w:div w:id="1407531547">
          <w:marLeft w:val="0"/>
          <w:marRight w:val="0"/>
          <w:marTop w:val="0"/>
          <w:marBottom w:val="375"/>
          <w:divBdr>
            <w:top w:val="none" w:sz="0" w:space="0" w:color="auto"/>
            <w:left w:val="none" w:sz="0" w:space="0" w:color="auto"/>
            <w:bottom w:val="none" w:sz="0" w:space="0" w:color="auto"/>
            <w:right w:val="none" w:sz="0" w:space="0" w:color="auto"/>
          </w:divBdr>
        </w:div>
        <w:div w:id="1581257085">
          <w:marLeft w:val="0"/>
          <w:marRight w:val="0"/>
          <w:marTop w:val="0"/>
          <w:marBottom w:val="375"/>
          <w:divBdr>
            <w:top w:val="none" w:sz="0" w:space="0" w:color="auto"/>
            <w:left w:val="none" w:sz="0" w:space="0" w:color="auto"/>
            <w:bottom w:val="none" w:sz="0" w:space="0" w:color="auto"/>
            <w:right w:val="none" w:sz="0" w:space="0" w:color="auto"/>
          </w:divBdr>
        </w:div>
        <w:div w:id="1807895091">
          <w:marLeft w:val="0"/>
          <w:marRight w:val="0"/>
          <w:marTop w:val="0"/>
          <w:marBottom w:val="375"/>
          <w:divBdr>
            <w:top w:val="none" w:sz="0" w:space="0" w:color="auto"/>
            <w:left w:val="none" w:sz="0" w:space="0" w:color="auto"/>
            <w:bottom w:val="none" w:sz="0" w:space="0" w:color="auto"/>
            <w:right w:val="none" w:sz="0" w:space="0" w:color="auto"/>
          </w:divBdr>
        </w:div>
      </w:divsChild>
    </w:div>
    <w:div w:id="999427832">
      <w:bodyDiv w:val="1"/>
      <w:marLeft w:val="0"/>
      <w:marRight w:val="0"/>
      <w:marTop w:val="0"/>
      <w:marBottom w:val="0"/>
      <w:divBdr>
        <w:top w:val="none" w:sz="0" w:space="0" w:color="auto"/>
        <w:left w:val="none" w:sz="0" w:space="0" w:color="auto"/>
        <w:bottom w:val="none" w:sz="0" w:space="0" w:color="auto"/>
        <w:right w:val="none" w:sz="0" w:space="0" w:color="auto"/>
      </w:divBdr>
      <w:divsChild>
        <w:div w:id="478958656">
          <w:marLeft w:val="0"/>
          <w:marRight w:val="0"/>
          <w:marTop w:val="120"/>
          <w:marBottom w:val="0"/>
          <w:divBdr>
            <w:top w:val="none" w:sz="0" w:space="0" w:color="auto"/>
            <w:left w:val="none" w:sz="0" w:space="0" w:color="auto"/>
            <w:bottom w:val="none" w:sz="0" w:space="0" w:color="auto"/>
            <w:right w:val="none" w:sz="0" w:space="0" w:color="auto"/>
          </w:divBdr>
        </w:div>
        <w:div w:id="1297175903">
          <w:marLeft w:val="0"/>
          <w:marRight w:val="0"/>
          <w:marTop w:val="120"/>
          <w:marBottom w:val="0"/>
          <w:divBdr>
            <w:top w:val="none" w:sz="0" w:space="0" w:color="auto"/>
            <w:left w:val="none" w:sz="0" w:space="0" w:color="auto"/>
            <w:bottom w:val="none" w:sz="0" w:space="0" w:color="auto"/>
            <w:right w:val="none" w:sz="0" w:space="0" w:color="auto"/>
          </w:divBdr>
        </w:div>
      </w:divsChild>
    </w:div>
    <w:div w:id="1015183256">
      <w:bodyDiv w:val="1"/>
      <w:marLeft w:val="0"/>
      <w:marRight w:val="0"/>
      <w:marTop w:val="0"/>
      <w:marBottom w:val="0"/>
      <w:divBdr>
        <w:top w:val="none" w:sz="0" w:space="0" w:color="auto"/>
        <w:left w:val="none" w:sz="0" w:space="0" w:color="auto"/>
        <w:bottom w:val="none" w:sz="0" w:space="0" w:color="auto"/>
        <w:right w:val="none" w:sz="0" w:space="0" w:color="auto"/>
      </w:divBdr>
      <w:divsChild>
        <w:div w:id="919755644">
          <w:marLeft w:val="0"/>
          <w:marRight w:val="0"/>
          <w:marTop w:val="0"/>
          <w:marBottom w:val="0"/>
          <w:divBdr>
            <w:top w:val="none" w:sz="0" w:space="0" w:color="auto"/>
            <w:left w:val="none" w:sz="0" w:space="0" w:color="auto"/>
            <w:bottom w:val="none" w:sz="0" w:space="0" w:color="auto"/>
            <w:right w:val="none" w:sz="0" w:space="0" w:color="auto"/>
          </w:divBdr>
          <w:divsChild>
            <w:div w:id="909509036">
              <w:marLeft w:val="0"/>
              <w:marRight w:val="0"/>
              <w:marTop w:val="0"/>
              <w:marBottom w:val="0"/>
              <w:divBdr>
                <w:top w:val="none" w:sz="0" w:space="0" w:color="auto"/>
                <w:left w:val="none" w:sz="0" w:space="0" w:color="auto"/>
                <w:bottom w:val="none" w:sz="0" w:space="0" w:color="auto"/>
                <w:right w:val="none" w:sz="0" w:space="0" w:color="auto"/>
              </w:divBdr>
              <w:divsChild>
                <w:div w:id="58556006">
                  <w:marLeft w:val="0"/>
                  <w:marRight w:val="0"/>
                  <w:marTop w:val="0"/>
                  <w:marBottom w:val="0"/>
                  <w:divBdr>
                    <w:top w:val="none" w:sz="0" w:space="0" w:color="auto"/>
                    <w:left w:val="none" w:sz="0" w:space="0" w:color="auto"/>
                    <w:bottom w:val="none" w:sz="0" w:space="0" w:color="auto"/>
                    <w:right w:val="none" w:sz="0" w:space="0" w:color="auto"/>
                  </w:divBdr>
                  <w:divsChild>
                    <w:div w:id="1431394717">
                      <w:marLeft w:val="0"/>
                      <w:marRight w:val="0"/>
                      <w:marTop w:val="0"/>
                      <w:marBottom w:val="0"/>
                      <w:divBdr>
                        <w:top w:val="none" w:sz="0" w:space="0" w:color="auto"/>
                        <w:left w:val="none" w:sz="0" w:space="0" w:color="auto"/>
                        <w:bottom w:val="none" w:sz="0" w:space="0" w:color="auto"/>
                        <w:right w:val="none" w:sz="0" w:space="0" w:color="auto"/>
                      </w:divBdr>
                      <w:divsChild>
                        <w:div w:id="680350881">
                          <w:marLeft w:val="0"/>
                          <w:marRight w:val="0"/>
                          <w:marTop w:val="0"/>
                          <w:marBottom w:val="0"/>
                          <w:divBdr>
                            <w:top w:val="none" w:sz="0" w:space="0" w:color="auto"/>
                            <w:left w:val="none" w:sz="0" w:space="0" w:color="auto"/>
                            <w:bottom w:val="none" w:sz="0" w:space="0" w:color="auto"/>
                            <w:right w:val="none" w:sz="0" w:space="0" w:color="auto"/>
                          </w:divBdr>
                          <w:divsChild>
                            <w:div w:id="969361467">
                              <w:marLeft w:val="0"/>
                              <w:marRight w:val="0"/>
                              <w:marTop w:val="0"/>
                              <w:marBottom w:val="0"/>
                              <w:divBdr>
                                <w:top w:val="none" w:sz="0" w:space="0" w:color="auto"/>
                                <w:left w:val="none" w:sz="0" w:space="0" w:color="auto"/>
                                <w:bottom w:val="none" w:sz="0" w:space="0" w:color="auto"/>
                                <w:right w:val="none" w:sz="0" w:space="0" w:color="auto"/>
                              </w:divBdr>
                              <w:divsChild>
                                <w:div w:id="1495679255">
                                  <w:marLeft w:val="0"/>
                                  <w:marRight w:val="0"/>
                                  <w:marTop w:val="0"/>
                                  <w:marBottom w:val="0"/>
                                  <w:divBdr>
                                    <w:top w:val="none" w:sz="0" w:space="0" w:color="auto"/>
                                    <w:left w:val="none" w:sz="0" w:space="0" w:color="auto"/>
                                    <w:bottom w:val="none" w:sz="0" w:space="0" w:color="auto"/>
                                    <w:right w:val="none" w:sz="0" w:space="0" w:color="auto"/>
                                  </w:divBdr>
                                  <w:divsChild>
                                    <w:div w:id="794173421">
                                      <w:marLeft w:val="0"/>
                                      <w:marRight w:val="0"/>
                                      <w:marTop w:val="0"/>
                                      <w:marBottom w:val="0"/>
                                      <w:divBdr>
                                        <w:top w:val="none" w:sz="0" w:space="0" w:color="auto"/>
                                        <w:left w:val="none" w:sz="0" w:space="0" w:color="auto"/>
                                        <w:bottom w:val="none" w:sz="0" w:space="0" w:color="auto"/>
                                        <w:right w:val="none" w:sz="0" w:space="0" w:color="auto"/>
                                      </w:divBdr>
                                      <w:divsChild>
                                        <w:div w:id="92766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931137">
      <w:bodyDiv w:val="1"/>
      <w:marLeft w:val="0"/>
      <w:marRight w:val="0"/>
      <w:marTop w:val="0"/>
      <w:marBottom w:val="0"/>
      <w:divBdr>
        <w:top w:val="none" w:sz="0" w:space="0" w:color="auto"/>
        <w:left w:val="none" w:sz="0" w:space="0" w:color="auto"/>
        <w:bottom w:val="none" w:sz="0" w:space="0" w:color="auto"/>
        <w:right w:val="none" w:sz="0" w:space="0" w:color="auto"/>
      </w:divBdr>
    </w:div>
    <w:div w:id="1243569684">
      <w:bodyDiv w:val="1"/>
      <w:marLeft w:val="0"/>
      <w:marRight w:val="0"/>
      <w:marTop w:val="0"/>
      <w:marBottom w:val="0"/>
      <w:divBdr>
        <w:top w:val="none" w:sz="0" w:space="0" w:color="auto"/>
        <w:left w:val="none" w:sz="0" w:space="0" w:color="auto"/>
        <w:bottom w:val="none" w:sz="0" w:space="0" w:color="auto"/>
        <w:right w:val="none" w:sz="0" w:space="0" w:color="auto"/>
      </w:divBdr>
    </w:div>
    <w:div w:id="1339233760">
      <w:bodyDiv w:val="1"/>
      <w:marLeft w:val="0"/>
      <w:marRight w:val="0"/>
      <w:marTop w:val="0"/>
      <w:marBottom w:val="0"/>
      <w:divBdr>
        <w:top w:val="none" w:sz="0" w:space="0" w:color="auto"/>
        <w:left w:val="none" w:sz="0" w:space="0" w:color="auto"/>
        <w:bottom w:val="none" w:sz="0" w:space="0" w:color="auto"/>
        <w:right w:val="none" w:sz="0" w:space="0" w:color="auto"/>
      </w:divBdr>
    </w:div>
    <w:div w:id="1349211293">
      <w:bodyDiv w:val="1"/>
      <w:marLeft w:val="0"/>
      <w:marRight w:val="0"/>
      <w:marTop w:val="0"/>
      <w:marBottom w:val="0"/>
      <w:divBdr>
        <w:top w:val="none" w:sz="0" w:space="0" w:color="auto"/>
        <w:left w:val="none" w:sz="0" w:space="0" w:color="auto"/>
        <w:bottom w:val="none" w:sz="0" w:space="0" w:color="auto"/>
        <w:right w:val="none" w:sz="0" w:space="0" w:color="auto"/>
      </w:divBdr>
    </w:div>
    <w:div w:id="1359575835">
      <w:bodyDiv w:val="1"/>
      <w:marLeft w:val="0"/>
      <w:marRight w:val="0"/>
      <w:marTop w:val="0"/>
      <w:marBottom w:val="0"/>
      <w:divBdr>
        <w:top w:val="none" w:sz="0" w:space="0" w:color="auto"/>
        <w:left w:val="none" w:sz="0" w:space="0" w:color="auto"/>
        <w:bottom w:val="none" w:sz="0" w:space="0" w:color="auto"/>
        <w:right w:val="none" w:sz="0" w:space="0" w:color="auto"/>
      </w:divBdr>
      <w:divsChild>
        <w:div w:id="1992713615">
          <w:marLeft w:val="0"/>
          <w:marRight w:val="0"/>
          <w:marTop w:val="0"/>
          <w:marBottom w:val="0"/>
          <w:divBdr>
            <w:top w:val="none" w:sz="0" w:space="0" w:color="auto"/>
            <w:left w:val="none" w:sz="0" w:space="0" w:color="auto"/>
            <w:bottom w:val="none" w:sz="0" w:space="0" w:color="auto"/>
            <w:right w:val="none" w:sz="0" w:space="0" w:color="auto"/>
          </w:divBdr>
          <w:divsChild>
            <w:div w:id="1772316002">
              <w:marLeft w:val="0"/>
              <w:marRight w:val="0"/>
              <w:marTop w:val="0"/>
              <w:marBottom w:val="0"/>
              <w:divBdr>
                <w:top w:val="none" w:sz="0" w:space="0" w:color="auto"/>
                <w:left w:val="none" w:sz="0" w:space="0" w:color="auto"/>
                <w:bottom w:val="none" w:sz="0" w:space="0" w:color="auto"/>
                <w:right w:val="none" w:sz="0" w:space="0" w:color="auto"/>
              </w:divBdr>
              <w:divsChild>
                <w:div w:id="855388930">
                  <w:marLeft w:val="0"/>
                  <w:marRight w:val="0"/>
                  <w:marTop w:val="0"/>
                  <w:marBottom w:val="0"/>
                  <w:divBdr>
                    <w:top w:val="none" w:sz="0" w:space="0" w:color="auto"/>
                    <w:left w:val="none" w:sz="0" w:space="0" w:color="auto"/>
                    <w:bottom w:val="none" w:sz="0" w:space="0" w:color="auto"/>
                    <w:right w:val="none" w:sz="0" w:space="0" w:color="auto"/>
                  </w:divBdr>
                  <w:divsChild>
                    <w:div w:id="1094865854">
                      <w:marLeft w:val="0"/>
                      <w:marRight w:val="0"/>
                      <w:marTop w:val="0"/>
                      <w:marBottom w:val="300"/>
                      <w:divBdr>
                        <w:top w:val="none" w:sz="0" w:space="0" w:color="auto"/>
                        <w:left w:val="none" w:sz="0" w:space="0" w:color="auto"/>
                        <w:bottom w:val="none" w:sz="0" w:space="0" w:color="auto"/>
                        <w:right w:val="none" w:sz="0" w:space="0" w:color="auto"/>
                      </w:divBdr>
                      <w:divsChild>
                        <w:div w:id="1344086013">
                          <w:marLeft w:val="0"/>
                          <w:marRight w:val="0"/>
                          <w:marTop w:val="0"/>
                          <w:marBottom w:val="0"/>
                          <w:divBdr>
                            <w:top w:val="none" w:sz="0" w:space="0" w:color="auto"/>
                            <w:left w:val="none" w:sz="0" w:space="0" w:color="auto"/>
                            <w:bottom w:val="none" w:sz="0" w:space="0" w:color="auto"/>
                            <w:right w:val="none" w:sz="0" w:space="0" w:color="auto"/>
                          </w:divBdr>
                          <w:divsChild>
                            <w:div w:id="182865183">
                              <w:marLeft w:val="0"/>
                              <w:marRight w:val="0"/>
                              <w:marTop w:val="0"/>
                              <w:marBottom w:val="0"/>
                              <w:divBdr>
                                <w:top w:val="none" w:sz="0" w:space="0" w:color="auto"/>
                                <w:left w:val="none" w:sz="0" w:space="0" w:color="auto"/>
                                <w:bottom w:val="none" w:sz="0" w:space="0" w:color="auto"/>
                                <w:right w:val="none" w:sz="0" w:space="0" w:color="auto"/>
                              </w:divBdr>
                              <w:divsChild>
                                <w:div w:id="579411240">
                                  <w:marLeft w:val="0"/>
                                  <w:marRight w:val="0"/>
                                  <w:marTop w:val="0"/>
                                  <w:marBottom w:val="0"/>
                                  <w:divBdr>
                                    <w:top w:val="none" w:sz="0" w:space="0" w:color="auto"/>
                                    <w:left w:val="none" w:sz="0" w:space="0" w:color="auto"/>
                                    <w:bottom w:val="none" w:sz="0" w:space="0" w:color="auto"/>
                                    <w:right w:val="none" w:sz="0" w:space="0" w:color="auto"/>
                                  </w:divBdr>
                                </w:div>
                                <w:div w:id="206251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946020">
      <w:bodyDiv w:val="1"/>
      <w:marLeft w:val="0"/>
      <w:marRight w:val="0"/>
      <w:marTop w:val="0"/>
      <w:marBottom w:val="0"/>
      <w:divBdr>
        <w:top w:val="none" w:sz="0" w:space="0" w:color="auto"/>
        <w:left w:val="none" w:sz="0" w:space="0" w:color="auto"/>
        <w:bottom w:val="none" w:sz="0" w:space="0" w:color="auto"/>
        <w:right w:val="none" w:sz="0" w:space="0" w:color="auto"/>
      </w:divBdr>
      <w:divsChild>
        <w:div w:id="191892326">
          <w:marLeft w:val="0"/>
          <w:marRight w:val="0"/>
          <w:marTop w:val="120"/>
          <w:marBottom w:val="0"/>
          <w:divBdr>
            <w:top w:val="none" w:sz="0" w:space="0" w:color="auto"/>
            <w:left w:val="none" w:sz="0" w:space="0" w:color="auto"/>
            <w:bottom w:val="none" w:sz="0" w:space="0" w:color="auto"/>
            <w:right w:val="none" w:sz="0" w:space="0" w:color="auto"/>
          </w:divBdr>
        </w:div>
        <w:div w:id="942763481">
          <w:marLeft w:val="0"/>
          <w:marRight w:val="0"/>
          <w:marTop w:val="120"/>
          <w:marBottom w:val="0"/>
          <w:divBdr>
            <w:top w:val="none" w:sz="0" w:space="0" w:color="auto"/>
            <w:left w:val="none" w:sz="0" w:space="0" w:color="auto"/>
            <w:bottom w:val="none" w:sz="0" w:space="0" w:color="auto"/>
            <w:right w:val="none" w:sz="0" w:space="0" w:color="auto"/>
          </w:divBdr>
        </w:div>
        <w:div w:id="1079015719">
          <w:marLeft w:val="0"/>
          <w:marRight w:val="0"/>
          <w:marTop w:val="120"/>
          <w:marBottom w:val="0"/>
          <w:divBdr>
            <w:top w:val="none" w:sz="0" w:space="0" w:color="auto"/>
            <w:left w:val="none" w:sz="0" w:space="0" w:color="auto"/>
            <w:bottom w:val="none" w:sz="0" w:space="0" w:color="auto"/>
            <w:right w:val="none" w:sz="0" w:space="0" w:color="auto"/>
          </w:divBdr>
        </w:div>
        <w:div w:id="1234969159">
          <w:marLeft w:val="0"/>
          <w:marRight w:val="0"/>
          <w:marTop w:val="120"/>
          <w:marBottom w:val="0"/>
          <w:divBdr>
            <w:top w:val="none" w:sz="0" w:space="0" w:color="auto"/>
            <w:left w:val="none" w:sz="0" w:space="0" w:color="auto"/>
            <w:bottom w:val="none" w:sz="0" w:space="0" w:color="auto"/>
            <w:right w:val="none" w:sz="0" w:space="0" w:color="auto"/>
          </w:divBdr>
        </w:div>
        <w:div w:id="1436513993">
          <w:marLeft w:val="0"/>
          <w:marRight w:val="0"/>
          <w:marTop w:val="120"/>
          <w:marBottom w:val="0"/>
          <w:divBdr>
            <w:top w:val="none" w:sz="0" w:space="0" w:color="auto"/>
            <w:left w:val="none" w:sz="0" w:space="0" w:color="auto"/>
            <w:bottom w:val="none" w:sz="0" w:space="0" w:color="auto"/>
            <w:right w:val="none" w:sz="0" w:space="0" w:color="auto"/>
          </w:divBdr>
        </w:div>
        <w:div w:id="1484157558">
          <w:marLeft w:val="0"/>
          <w:marRight w:val="0"/>
          <w:marTop w:val="120"/>
          <w:marBottom w:val="0"/>
          <w:divBdr>
            <w:top w:val="none" w:sz="0" w:space="0" w:color="auto"/>
            <w:left w:val="none" w:sz="0" w:space="0" w:color="auto"/>
            <w:bottom w:val="none" w:sz="0" w:space="0" w:color="auto"/>
            <w:right w:val="none" w:sz="0" w:space="0" w:color="auto"/>
          </w:divBdr>
        </w:div>
        <w:div w:id="1496990630">
          <w:marLeft w:val="0"/>
          <w:marRight w:val="0"/>
          <w:marTop w:val="120"/>
          <w:marBottom w:val="0"/>
          <w:divBdr>
            <w:top w:val="none" w:sz="0" w:space="0" w:color="auto"/>
            <w:left w:val="none" w:sz="0" w:space="0" w:color="auto"/>
            <w:bottom w:val="none" w:sz="0" w:space="0" w:color="auto"/>
            <w:right w:val="none" w:sz="0" w:space="0" w:color="auto"/>
          </w:divBdr>
        </w:div>
        <w:div w:id="1614946736">
          <w:marLeft w:val="0"/>
          <w:marRight w:val="0"/>
          <w:marTop w:val="120"/>
          <w:marBottom w:val="0"/>
          <w:divBdr>
            <w:top w:val="none" w:sz="0" w:space="0" w:color="auto"/>
            <w:left w:val="none" w:sz="0" w:space="0" w:color="auto"/>
            <w:bottom w:val="none" w:sz="0" w:space="0" w:color="auto"/>
            <w:right w:val="none" w:sz="0" w:space="0" w:color="auto"/>
          </w:divBdr>
        </w:div>
        <w:div w:id="1778215062">
          <w:marLeft w:val="0"/>
          <w:marRight w:val="0"/>
          <w:marTop w:val="120"/>
          <w:marBottom w:val="0"/>
          <w:divBdr>
            <w:top w:val="none" w:sz="0" w:space="0" w:color="auto"/>
            <w:left w:val="none" w:sz="0" w:space="0" w:color="auto"/>
            <w:bottom w:val="none" w:sz="0" w:space="0" w:color="auto"/>
            <w:right w:val="none" w:sz="0" w:space="0" w:color="auto"/>
          </w:divBdr>
        </w:div>
        <w:div w:id="1850833600">
          <w:marLeft w:val="0"/>
          <w:marRight w:val="0"/>
          <w:marTop w:val="120"/>
          <w:marBottom w:val="0"/>
          <w:divBdr>
            <w:top w:val="none" w:sz="0" w:space="0" w:color="auto"/>
            <w:left w:val="none" w:sz="0" w:space="0" w:color="auto"/>
            <w:bottom w:val="none" w:sz="0" w:space="0" w:color="auto"/>
            <w:right w:val="none" w:sz="0" w:space="0" w:color="auto"/>
          </w:divBdr>
        </w:div>
        <w:div w:id="2113547176">
          <w:marLeft w:val="0"/>
          <w:marRight w:val="0"/>
          <w:marTop w:val="120"/>
          <w:marBottom w:val="0"/>
          <w:divBdr>
            <w:top w:val="none" w:sz="0" w:space="0" w:color="auto"/>
            <w:left w:val="none" w:sz="0" w:space="0" w:color="auto"/>
            <w:bottom w:val="none" w:sz="0" w:space="0" w:color="auto"/>
            <w:right w:val="none" w:sz="0" w:space="0" w:color="auto"/>
          </w:divBdr>
        </w:div>
      </w:divsChild>
    </w:div>
    <w:div w:id="1509708732">
      <w:bodyDiv w:val="1"/>
      <w:marLeft w:val="0"/>
      <w:marRight w:val="0"/>
      <w:marTop w:val="0"/>
      <w:marBottom w:val="0"/>
      <w:divBdr>
        <w:top w:val="none" w:sz="0" w:space="0" w:color="auto"/>
        <w:left w:val="none" w:sz="0" w:space="0" w:color="auto"/>
        <w:bottom w:val="none" w:sz="0" w:space="0" w:color="auto"/>
        <w:right w:val="none" w:sz="0" w:space="0" w:color="auto"/>
      </w:divBdr>
    </w:div>
    <w:div w:id="1539010800">
      <w:bodyDiv w:val="1"/>
      <w:marLeft w:val="0"/>
      <w:marRight w:val="0"/>
      <w:marTop w:val="0"/>
      <w:marBottom w:val="0"/>
      <w:divBdr>
        <w:top w:val="none" w:sz="0" w:space="0" w:color="auto"/>
        <w:left w:val="none" w:sz="0" w:space="0" w:color="auto"/>
        <w:bottom w:val="none" w:sz="0" w:space="0" w:color="auto"/>
        <w:right w:val="none" w:sz="0" w:space="0" w:color="auto"/>
      </w:divBdr>
    </w:div>
    <w:div w:id="1550455727">
      <w:bodyDiv w:val="1"/>
      <w:marLeft w:val="0"/>
      <w:marRight w:val="0"/>
      <w:marTop w:val="0"/>
      <w:marBottom w:val="0"/>
      <w:divBdr>
        <w:top w:val="none" w:sz="0" w:space="0" w:color="auto"/>
        <w:left w:val="none" w:sz="0" w:space="0" w:color="auto"/>
        <w:bottom w:val="none" w:sz="0" w:space="0" w:color="auto"/>
        <w:right w:val="none" w:sz="0" w:space="0" w:color="auto"/>
      </w:divBdr>
    </w:div>
    <w:div w:id="1596593630">
      <w:bodyDiv w:val="1"/>
      <w:marLeft w:val="0"/>
      <w:marRight w:val="0"/>
      <w:marTop w:val="0"/>
      <w:marBottom w:val="0"/>
      <w:divBdr>
        <w:top w:val="none" w:sz="0" w:space="0" w:color="auto"/>
        <w:left w:val="none" w:sz="0" w:space="0" w:color="auto"/>
        <w:bottom w:val="none" w:sz="0" w:space="0" w:color="auto"/>
        <w:right w:val="none" w:sz="0" w:space="0" w:color="auto"/>
      </w:divBdr>
    </w:div>
    <w:div w:id="1600723372">
      <w:bodyDiv w:val="1"/>
      <w:marLeft w:val="0"/>
      <w:marRight w:val="0"/>
      <w:marTop w:val="0"/>
      <w:marBottom w:val="0"/>
      <w:divBdr>
        <w:top w:val="none" w:sz="0" w:space="0" w:color="auto"/>
        <w:left w:val="none" w:sz="0" w:space="0" w:color="auto"/>
        <w:bottom w:val="none" w:sz="0" w:space="0" w:color="auto"/>
        <w:right w:val="none" w:sz="0" w:space="0" w:color="auto"/>
      </w:divBdr>
    </w:div>
    <w:div w:id="1612206248">
      <w:bodyDiv w:val="1"/>
      <w:marLeft w:val="0"/>
      <w:marRight w:val="0"/>
      <w:marTop w:val="0"/>
      <w:marBottom w:val="0"/>
      <w:divBdr>
        <w:top w:val="none" w:sz="0" w:space="0" w:color="auto"/>
        <w:left w:val="none" w:sz="0" w:space="0" w:color="auto"/>
        <w:bottom w:val="none" w:sz="0" w:space="0" w:color="auto"/>
        <w:right w:val="none" w:sz="0" w:space="0" w:color="auto"/>
      </w:divBdr>
    </w:div>
    <w:div w:id="1794054378">
      <w:bodyDiv w:val="1"/>
      <w:marLeft w:val="0"/>
      <w:marRight w:val="0"/>
      <w:marTop w:val="0"/>
      <w:marBottom w:val="0"/>
      <w:divBdr>
        <w:top w:val="none" w:sz="0" w:space="0" w:color="auto"/>
        <w:left w:val="none" w:sz="0" w:space="0" w:color="auto"/>
        <w:bottom w:val="none" w:sz="0" w:space="0" w:color="auto"/>
        <w:right w:val="none" w:sz="0" w:space="0" w:color="auto"/>
      </w:divBdr>
      <w:divsChild>
        <w:div w:id="615719112">
          <w:marLeft w:val="0"/>
          <w:marRight w:val="0"/>
          <w:marTop w:val="0"/>
          <w:marBottom w:val="375"/>
          <w:divBdr>
            <w:top w:val="none" w:sz="0" w:space="0" w:color="auto"/>
            <w:left w:val="none" w:sz="0" w:space="0" w:color="auto"/>
            <w:bottom w:val="none" w:sz="0" w:space="0" w:color="auto"/>
            <w:right w:val="none" w:sz="0" w:space="0" w:color="auto"/>
          </w:divBdr>
        </w:div>
        <w:div w:id="710567582">
          <w:marLeft w:val="0"/>
          <w:marRight w:val="0"/>
          <w:marTop w:val="0"/>
          <w:marBottom w:val="375"/>
          <w:divBdr>
            <w:top w:val="none" w:sz="0" w:space="0" w:color="auto"/>
            <w:left w:val="none" w:sz="0" w:space="0" w:color="auto"/>
            <w:bottom w:val="none" w:sz="0" w:space="0" w:color="auto"/>
            <w:right w:val="none" w:sz="0" w:space="0" w:color="auto"/>
          </w:divBdr>
        </w:div>
        <w:div w:id="1253247453">
          <w:marLeft w:val="0"/>
          <w:marRight w:val="0"/>
          <w:marTop w:val="0"/>
          <w:marBottom w:val="375"/>
          <w:divBdr>
            <w:top w:val="none" w:sz="0" w:space="0" w:color="auto"/>
            <w:left w:val="none" w:sz="0" w:space="0" w:color="auto"/>
            <w:bottom w:val="none" w:sz="0" w:space="0" w:color="auto"/>
            <w:right w:val="none" w:sz="0" w:space="0" w:color="auto"/>
          </w:divBdr>
        </w:div>
        <w:div w:id="1799487601">
          <w:marLeft w:val="0"/>
          <w:marRight w:val="0"/>
          <w:marTop w:val="0"/>
          <w:marBottom w:val="375"/>
          <w:divBdr>
            <w:top w:val="none" w:sz="0" w:space="0" w:color="auto"/>
            <w:left w:val="none" w:sz="0" w:space="0" w:color="auto"/>
            <w:bottom w:val="none" w:sz="0" w:space="0" w:color="auto"/>
            <w:right w:val="none" w:sz="0" w:space="0" w:color="auto"/>
          </w:divBdr>
        </w:div>
        <w:div w:id="1854954490">
          <w:marLeft w:val="0"/>
          <w:marRight w:val="0"/>
          <w:marTop w:val="0"/>
          <w:marBottom w:val="375"/>
          <w:divBdr>
            <w:top w:val="none" w:sz="0" w:space="0" w:color="auto"/>
            <w:left w:val="none" w:sz="0" w:space="0" w:color="auto"/>
            <w:bottom w:val="none" w:sz="0" w:space="0" w:color="auto"/>
            <w:right w:val="none" w:sz="0" w:space="0" w:color="auto"/>
          </w:divBdr>
        </w:div>
      </w:divsChild>
    </w:div>
    <w:div w:id="1808863554">
      <w:bodyDiv w:val="1"/>
      <w:marLeft w:val="0"/>
      <w:marRight w:val="0"/>
      <w:marTop w:val="0"/>
      <w:marBottom w:val="0"/>
      <w:divBdr>
        <w:top w:val="none" w:sz="0" w:space="0" w:color="auto"/>
        <w:left w:val="none" w:sz="0" w:space="0" w:color="auto"/>
        <w:bottom w:val="none" w:sz="0" w:space="0" w:color="auto"/>
        <w:right w:val="none" w:sz="0" w:space="0" w:color="auto"/>
      </w:divBdr>
    </w:div>
    <w:div w:id="1840778423">
      <w:bodyDiv w:val="1"/>
      <w:marLeft w:val="0"/>
      <w:marRight w:val="0"/>
      <w:marTop w:val="0"/>
      <w:marBottom w:val="0"/>
      <w:divBdr>
        <w:top w:val="none" w:sz="0" w:space="0" w:color="auto"/>
        <w:left w:val="none" w:sz="0" w:space="0" w:color="auto"/>
        <w:bottom w:val="none" w:sz="0" w:space="0" w:color="auto"/>
        <w:right w:val="none" w:sz="0" w:space="0" w:color="auto"/>
      </w:divBdr>
    </w:div>
    <w:div w:id="1877428381">
      <w:bodyDiv w:val="1"/>
      <w:marLeft w:val="0"/>
      <w:marRight w:val="0"/>
      <w:marTop w:val="0"/>
      <w:marBottom w:val="0"/>
      <w:divBdr>
        <w:top w:val="none" w:sz="0" w:space="0" w:color="auto"/>
        <w:left w:val="none" w:sz="0" w:space="0" w:color="auto"/>
        <w:bottom w:val="none" w:sz="0" w:space="0" w:color="auto"/>
        <w:right w:val="none" w:sz="0" w:space="0" w:color="auto"/>
      </w:divBdr>
    </w:div>
    <w:div w:id="1934893618">
      <w:bodyDiv w:val="1"/>
      <w:marLeft w:val="0"/>
      <w:marRight w:val="0"/>
      <w:marTop w:val="0"/>
      <w:marBottom w:val="0"/>
      <w:divBdr>
        <w:top w:val="none" w:sz="0" w:space="0" w:color="auto"/>
        <w:left w:val="none" w:sz="0" w:space="0" w:color="auto"/>
        <w:bottom w:val="none" w:sz="0" w:space="0" w:color="auto"/>
        <w:right w:val="none" w:sz="0" w:space="0" w:color="auto"/>
      </w:divBdr>
    </w:div>
    <w:div w:id="1984040389">
      <w:bodyDiv w:val="1"/>
      <w:marLeft w:val="0"/>
      <w:marRight w:val="0"/>
      <w:marTop w:val="0"/>
      <w:marBottom w:val="0"/>
      <w:divBdr>
        <w:top w:val="none" w:sz="0" w:space="0" w:color="auto"/>
        <w:left w:val="none" w:sz="0" w:space="0" w:color="auto"/>
        <w:bottom w:val="none" w:sz="0" w:space="0" w:color="auto"/>
        <w:right w:val="none" w:sz="0" w:space="0" w:color="auto"/>
      </w:divBdr>
    </w:div>
    <w:div w:id="2041587487">
      <w:bodyDiv w:val="1"/>
      <w:marLeft w:val="0"/>
      <w:marRight w:val="0"/>
      <w:marTop w:val="0"/>
      <w:marBottom w:val="0"/>
      <w:divBdr>
        <w:top w:val="none" w:sz="0" w:space="0" w:color="auto"/>
        <w:left w:val="none" w:sz="0" w:space="0" w:color="auto"/>
        <w:bottom w:val="none" w:sz="0" w:space="0" w:color="auto"/>
        <w:right w:val="none" w:sz="0" w:space="0" w:color="auto"/>
      </w:divBdr>
      <w:divsChild>
        <w:div w:id="639313562">
          <w:marLeft w:val="0"/>
          <w:marRight w:val="0"/>
          <w:marTop w:val="120"/>
          <w:marBottom w:val="0"/>
          <w:divBdr>
            <w:top w:val="none" w:sz="0" w:space="0" w:color="auto"/>
            <w:left w:val="none" w:sz="0" w:space="0" w:color="auto"/>
            <w:bottom w:val="none" w:sz="0" w:space="0" w:color="auto"/>
            <w:right w:val="none" w:sz="0" w:space="0" w:color="auto"/>
          </w:divBdr>
        </w:div>
        <w:div w:id="821702431">
          <w:marLeft w:val="0"/>
          <w:marRight w:val="0"/>
          <w:marTop w:val="120"/>
          <w:marBottom w:val="0"/>
          <w:divBdr>
            <w:top w:val="none" w:sz="0" w:space="0" w:color="auto"/>
            <w:left w:val="none" w:sz="0" w:space="0" w:color="auto"/>
            <w:bottom w:val="none" w:sz="0" w:space="0" w:color="auto"/>
            <w:right w:val="none" w:sz="0" w:space="0" w:color="auto"/>
          </w:divBdr>
        </w:div>
        <w:div w:id="1281720290">
          <w:marLeft w:val="0"/>
          <w:marRight w:val="0"/>
          <w:marTop w:val="120"/>
          <w:marBottom w:val="0"/>
          <w:divBdr>
            <w:top w:val="none" w:sz="0" w:space="0" w:color="auto"/>
            <w:left w:val="none" w:sz="0" w:space="0" w:color="auto"/>
            <w:bottom w:val="none" w:sz="0" w:space="0" w:color="auto"/>
            <w:right w:val="none" w:sz="0" w:space="0" w:color="auto"/>
          </w:divBdr>
        </w:div>
      </w:divsChild>
    </w:div>
    <w:div w:id="210961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AAB4D-095A-468E-8437-3F9B88D83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5418</Words>
  <Characters>30885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36231</CharactersWithSpaces>
  <SharedDoc>false</SharedDoc>
  <HLinks>
    <vt:vector size="6" baseType="variant">
      <vt:variant>
        <vt:i4>196692</vt:i4>
      </vt:variant>
      <vt:variant>
        <vt:i4>0</vt:i4>
      </vt:variant>
      <vt:variant>
        <vt:i4>0</vt:i4>
      </vt:variant>
      <vt:variant>
        <vt:i4>5</vt:i4>
      </vt:variant>
      <vt:variant>
        <vt:lpwstr>consultantplus://offline/ref=7D36FE36C03D962BFE14FFA409758AF0F51619C31BE77D41C7B16BD6EC703D0384865F3B5F5F0EBDF1B24CB71840B7EDE9209E323AFEpDH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Бешлей Екатерина Дамировна</dc:creator>
  <cp:lastModifiedBy>Epselan</cp:lastModifiedBy>
  <cp:revision>2</cp:revision>
  <cp:lastPrinted>2020-11-27T09:52:00Z</cp:lastPrinted>
  <dcterms:created xsi:type="dcterms:W3CDTF">2021-01-19T04:47:00Z</dcterms:created>
  <dcterms:modified xsi:type="dcterms:W3CDTF">2021-01-19T04:47:00Z</dcterms:modified>
</cp:coreProperties>
</file>