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72D" w:rsidRDefault="0079272D">
      <w:pPr>
        <w:pStyle w:val="ConsPlusTitlePage"/>
      </w:pPr>
      <w:r>
        <w:t xml:space="preserve">Документ предоставлен </w:t>
      </w:r>
      <w:hyperlink r:id="rId5" w:history="1">
        <w:r>
          <w:rPr>
            <w:color w:val="0000FF"/>
          </w:rPr>
          <w:t>КонсультантПлюс</w:t>
        </w:r>
      </w:hyperlink>
      <w:r>
        <w:br/>
      </w:r>
    </w:p>
    <w:p w:rsidR="0079272D" w:rsidRDefault="0079272D">
      <w:pPr>
        <w:pStyle w:val="ConsPlusNormal"/>
        <w:ind w:firstLine="540"/>
        <w:jc w:val="both"/>
        <w:outlineLvl w:val="0"/>
      </w:pPr>
    </w:p>
    <w:p w:rsidR="0079272D" w:rsidRDefault="0079272D">
      <w:pPr>
        <w:pStyle w:val="ConsPlusTitle"/>
        <w:jc w:val="center"/>
      </w:pPr>
      <w:r>
        <w:t>УПРАВЛЕНИЕ ФЕДЕРАЛЬНОЙ АНТИМОНОПОЛЬНОЙ СЛУЖБЫ</w:t>
      </w:r>
    </w:p>
    <w:p w:rsidR="0079272D" w:rsidRDefault="0079272D">
      <w:pPr>
        <w:pStyle w:val="ConsPlusTitle"/>
        <w:jc w:val="center"/>
      </w:pPr>
      <w:r>
        <w:t>ПО ВОРОНЕЖСКОЙ ОБЛАСТИ</w:t>
      </w:r>
    </w:p>
    <w:p w:rsidR="0079272D" w:rsidRDefault="0079272D">
      <w:pPr>
        <w:pStyle w:val="ConsPlusTitle"/>
        <w:jc w:val="center"/>
      </w:pPr>
    </w:p>
    <w:p w:rsidR="0079272D" w:rsidRDefault="0079272D">
      <w:pPr>
        <w:pStyle w:val="ConsPlusTitle"/>
        <w:jc w:val="center"/>
      </w:pPr>
      <w:r>
        <w:t>РЕШЕНИЕ</w:t>
      </w:r>
    </w:p>
    <w:p w:rsidR="0079272D" w:rsidRDefault="0079272D">
      <w:pPr>
        <w:pStyle w:val="ConsPlusTitle"/>
        <w:jc w:val="center"/>
      </w:pPr>
      <w:r>
        <w:t>от 9 июля 2020 г. по делу N 036/06/83.2-787/2020</w:t>
      </w:r>
    </w:p>
    <w:p w:rsidR="0079272D" w:rsidRDefault="0079272D">
      <w:pPr>
        <w:pStyle w:val="ConsPlusTitle"/>
        <w:jc w:val="center"/>
      </w:pPr>
    </w:p>
    <w:p w:rsidR="0079272D" w:rsidRDefault="0079272D">
      <w:pPr>
        <w:pStyle w:val="ConsPlusTitle"/>
        <w:jc w:val="center"/>
      </w:pPr>
      <w:r>
        <w:t>ПО РЕЗУЛЬТАТАМ РАССМОТРЕНИЯ ЖАЛОБЫ ИНДИВИДУАЛЬНОГО</w:t>
      </w:r>
    </w:p>
    <w:p w:rsidR="0079272D" w:rsidRDefault="0079272D">
      <w:pPr>
        <w:pStyle w:val="ConsPlusTitle"/>
        <w:jc w:val="center"/>
      </w:pPr>
      <w:r>
        <w:t>ПРЕДПРИНИМАТЕЛЯ П.</w:t>
      </w:r>
    </w:p>
    <w:p w:rsidR="0079272D" w:rsidRDefault="0079272D">
      <w:pPr>
        <w:pStyle w:val="ConsPlusTitle"/>
        <w:jc w:val="center"/>
      </w:pPr>
      <w:r>
        <w:t>НА ДЕЙСТВИЯ ЗАКАЗЧИКОВ, АУКЦИОННОЙ КОМИССИИ УПОЛНОМОЧЕННОГО</w:t>
      </w:r>
    </w:p>
    <w:p w:rsidR="0079272D" w:rsidRDefault="0079272D">
      <w:pPr>
        <w:pStyle w:val="ConsPlusTitle"/>
        <w:jc w:val="center"/>
      </w:pPr>
      <w:r>
        <w:t>ОРГАНА - АДМИНИСТРАЦИИ ГОРОДСКОГО ОКРУГА ГОРОД ВОРОНЕЖ</w:t>
      </w:r>
    </w:p>
    <w:p w:rsidR="0079272D" w:rsidRDefault="0079272D">
      <w:pPr>
        <w:pStyle w:val="ConsPlusTitle"/>
        <w:jc w:val="center"/>
      </w:pPr>
      <w:r>
        <w:t>В ЛИЦЕ УПРАВЛЕНИЯ МУНИЦИПАЛЬНЫХ ЗАКУПОК АДМИНИСТРАЦИИ</w:t>
      </w:r>
    </w:p>
    <w:p w:rsidR="0079272D" w:rsidRDefault="0079272D">
      <w:pPr>
        <w:pStyle w:val="ConsPlusTitle"/>
        <w:jc w:val="center"/>
      </w:pPr>
      <w:r>
        <w:t>ГОРОДСКОГО ОКРУГА ГОРОД ВОРОНЕЖ ПРИ ПРОВЕДЕНИИ ЭЛЕКТРОННОГО</w:t>
      </w:r>
    </w:p>
    <w:p w:rsidR="0079272D" w:rsidRDefault="0079272D">
      <w:pPr>
        <w:pStyle w:val="ConsPlusTitle"/>
        <w:jc w:val="center"/>
      </w:pPr>
      <w:r>
        <w:t xml:space="preserve">АУКЦИОНА: </w:t>
      </w:r>
      <w:proofErr w:type="gramStart"/>
      <w:r>
        <w:t>ПОСТАВКА ФРУКТОВ НА 2 ПОЛУГОДИЕ 2020 ГОД (НОМЕР</w:t>
      </w:r>
      <w:proofErr w:type="gramEnd"/>
    </w:p>
    <w:p w:rsidR="0079272D" w:rsidRDefault="0079272D">
      <w:pPr>
        <w:pStyle w:val="ConsPlusTitle"/>
        <w:jc w:val="center"/>
      </w:pPr>
      <w:proofErr w:type="gramStart"/>
      <w:r>
        <w:t>ИЗВЕЩЕНИЯ 0131300000620000910)</w:t>
      </w:r>
      <w:proofErr w:type="gramEnd"/>
    </w:p>
    <w:p w:rsidR="0079272D" w:rsidRDefault="0079272D">
      <w:pPr>
        <w:pStyle w:val="ConsPlusNormal"/>
        <w:ind w:firstLine="540"/>
        <w:jc w:val="both"/>
      </w:pPr>
    </w:p>
    <w:p w:rsidR="0079272D" w:rsidRDefault="0079272D">
      <w:pPr>
        <w:pStyle w:val="ConsPlusNormal"/>
        <w:ind w:firstLine="540"/>
        <w:jc w:val="both"/>
      </w:pPr>
      <w:r>
        <w:t>Комиссия Управления Федеральной антимонопольной службы по Воронежской области по контролю в сфере закупок в составе:</w:t>
      </w:r>
    </w:p>
    <w:p w:rsidR="0079272D" w:rsidRDefault="0079272D">
      <w:pPr>
        <w:pStyle w:val="ConsPlusNormal"/>
        <w:spacing w:before="240"/>
        <w:ind w:firstLine="540"/>
        <w:jc w:val="both"/>
      </w:pPr>
      <w:r>
        <w:t>М. - председатель Комиссии, заместитель руководителя - начальник отдела;</w:t>
      </w:r>
    </w:p>
    <w:p w:rsidR="0079272D" w:rsidRDefault="0079272D">
      <w:pPr>
        <w:pStyle w:val="ConsPlusNormal"/>
        <w:spacing w:before="240"/>
        <w:ind w:firstLine="540"/>
        <w:jc w:val="both"/>
      </w:pPr>
      <w:r>
        <w:t>Р. - заместитель председателя Комиссии, начальник отдела;</w:t>
      </w:r>
    </w:p>
    <w:p w:rsidR="0079272D" w:rsidRDefault="0079272D">
      <w:pPr>
        <w:pStyle w:val="ConsPlusNormal"/>
        <w:spacing w:before="240"/>
        <w:ind w:firstLine="540"/>
        <w:jc w:val="both"/>
      </w:pPr>
      <w:r>
        <w:t>Я. - член Комиссии, государственный инспектор,</w:t>
      </w:r>
    </w:p>
    <w:p w:rsidR="0079272D" w:rsidRDefault="0079272D">
      <w:pPr>
        <w:pStyle w:val="ConsPlusNormal"/>
        <w:spacing w:before="240"/>
        <w:ind w:firstLine="540"/>
        <w:jc w:val="both"/>
      </w:pPr>
      <w:r>
        <w:t>в присутствии представителей:</w:t>
      </w:r>
    </w:p>
    <w:p w:rsidR="0079272D" w:rsidRDefault="0079272D">
      <w:pPr>
        <w:pStyle w:val="ConsPlusNormal"/>
        <w:spacing w:before="240"/>
        <w:ind w:firstLine="540"/>
        <w:jc w:val="both"/>
      </w:pPr>
      <w:r>
        <w:t>администрации городского округа город Воронеж в лице Управления муниципальных закупок администрации городского округа город Воронеж В. (доверенность от 07.07.2020 года),</w:t>
      </w:r>
    </w:p>
    <w:p w:rsidR="0079272D" w:rsidRDefault="0079272D">
      <w:pPr>
        <w:pStyle w:val="ConsPlusNormal"/>
        <w:spacing w:before="240"/>
        <w:ind w:firstLine="540"/>
        <w:jc w:val="both"/>
      </w:pPr>
      <w:r>
        <w:t>Управления образования и молодежной политики администрации городского округа город Воронеж А. (доверенность N 1306/0106 от 07.07.2020 года),</w:t>
      </w:r>
    </w:p>
    <w:p w:rsidR="0079272D" w:rsidRDefault="0079272D">
      <w:pPr>
        <w:pStyle w:val="ConsPlusNormal"/>
        <w:spacing w:before="240"/>
        <w:ind w:firstLine="540"/>
        <w:jc w:val="both"/>
      </w:pPr>
      <w:r>
        <w:t>индивидуального предпринимателя П. Ш. (доверенность N 0607 от 06.07.2020 года),</w:t>
      </w:r>
    </w:p>
    <w:p w:rsidR="0079272D" w:rsidRDefault="0079272D">
      <w:pPr>
        <w:pStyle w:val="ConsPlusNormal"/>
        <w:spacing w:before="240"/>
        <w:ind w:firstLine="540"/>
        <w:jc w:val="both"/>
      </w:pPr>
      <w:r>
        <w:t>рассмотрев жалобу индивидуального предпринимателя П. (ИП П.) на действия заказчиков, аукционной комиссии уполномоченного органа - администрации городского округа город Воронеж в лице Управления муниципальных закупок администрации городского округа город Воронеж при проведении электронного аукциона: Поставка фруктов на 2 полугодие 2020 год (номер извещения 0131300000620000910) (далее - аукцион),</w:t>
      </w:r>
    </w:p>
    <w:p w:rsidR="0079272D" w:rsidRDefault="0079272D">
      <w:pPr>
        <w:pStyle w:val="ConsPlusNormal"/>
        <w:jc w:val="center"/>
      </w:pPr>
    </w:p>
    <w:p w:rsidR="0079272D" w:rsidRDefault="0079272D">
      <w:pPr>
        <w:pStyle w:val="ConsPlusNormal"/>
        <w:jc w:val="center"/>
      </w:pPr>
      <w:r>
        <w:t>установила:</w:t>
      </w:r>
    </w:p>
    <w:p w:rsidR="0079272D" w:rsidRDefault="0079272D">
      <w:pPr>
        <w:pStyle w:val="ConsPlusNormal"/>
        <w:jc w:val="center"/>
      </w:pPr>
    </w:p>
    <w:p w:rsidR="0079272D" w:rsidRDefault="0079272D">
      <w:pPr>
        <w:pStyle w:val="ConsPlusNormal"/>
        <w:ind w:firstLine="540"/>
        <w:jc w:val="both"/>
      </w:pPr>
      <w:r>
        <w:t xml:space="preserve">02.07.2020 года в </w:t>
      </w:r>
      <w:proofErr w:type="gramStart"/>
      <w:r>
        <w:t>Воронежское</w:t>
      </w:r>
      <w:proofErr w:type="gramEnd"/>
      <w:r>
        <w:t xml:space="preserve"> УФАС России поступила жалоба ИП П. (далее - заявитель) на действия заказчиков, аукционной комиссии уполномоченного органа - администрации городского округа город Воронеж в лице Управления муниципальных закупок администрации городского округа город Воронеж (далее - уполномоченный орган) при проведении аукциона.</w:t>
      </w:r>
    </w:p>
    <w:p w:rsidR="0079272D" w:rsidRDefault="0079272D">
      <w:pPr>
        <w:pStyle w:val="ConsPlusNormal"/>
        <w:spacing w:before="240"/>
        <w:ind w:firstLine="540"/>
        <w:jc w:val="both"/>
      </w:pPr>
      <w:r>
        <w:t xml:space="preserve">По мнению </w:t>
      </w:r>
      <w:proofErr w:type="gramStart"/>
      <w:r>
        <w:t>заявителя</w:t>
      </w:r>
      <w:proofErr w:type="gramEnd"/>
      <w:r>
        <w:t xml:space="preserve"> нарушены его права и законные интересы действиями аукционной комиссии, выразившимися в неправомерном допуске к участию в аукционе участников закупки, указавших в составе заявки на участие в аукционе недостоверные сведения в отношении страны происхождения товара - Российская Федерация; действиями заказчика, выразившимися во включении в </w:t>
      </w:r>
      <w:r>
        <w:lastRenderedPageBreak/>
        <w:t>контракт с ИП П. цены контракта, сниженной на 15 процентов от цены, предложенной ИП П.</w:t>
      </w:r>
    </w:p>
    <w:p w:rsidR="0079272D" w:rsidRDefault="0079272D">
      <w:pPr>
        <w:pStyle w:val="ConsPlusNormal"/>
        <w:spacing w:before="240"/>
        <w:ind w:firstLine="540"/>
        <w:jc w:val="both"/>
      </w:pPr>
      <w:r>
        <w:t>Представители уполномоченного органа считают доводы, изложенные в жалобе необоснованными, действия заказчика, аукционной комиссии соответствующими законодательству о закупках.</w:t>
      </w:r>
    </w:p>
    <w:p w:rsidR="0079272D" w:rsidRDefault="0079272D">
      <w:pPr>
        <w:pStyle w:val="ConsPlusNormal"/>
        <w:spacing w:before="240"/>
        <w:ind w:firstLine="540"/>
        <w:jc w:val="both"/>
      </w:pPr>
      <w:proofErr w:type="gramStart"/>
      <w:r>
        <w:t xml:space="preserve">Изучив материалы дела, заслушав лиц, участвующих в деле, оценив представленные доказательства, а также принимая во внимание результаты внеплановой проверки, руководствуясь </w:t>
      </w:r>
      <w:hyperlink r:id="rId6" w:history="1">
        <w:r>
          <w:rPr>
            <w:color w:val="0000FF"/>
          </w:rPr>
          <w:t>ч. 3 ст. 106</w:t>
        </w:r>
      </w:hyperlink>
      <w: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 (далее - Закон N 44-ФЗ), Комиссия Воронежского УФАС России установила следующее.</w:t>
      </w:r>
      <w:proofErr w:type="gramEnd"/>
    </w:p>
    <w:p w:rsidR="0079272D" w:rsidRDefault="0079272D">
      <w:pPr>
        <w:pStyle w:val="ConsPlusNormal"/>
        <w:spacing w:before="240"/>
        <w:ind w:firstLine="540"/>
        <w:jc w:val="both"/>
      </w:pPr>
      <w:r>
        <w:t>При рассмотрении жалобы объявлялся перерыв до 09.07.2020 года.</w:t>
      </w:r>
    </w:p>
    <w:p w:rsidR="0079272D" w:rsidRDefault="0079272D">
      <w:pPr>
        <w:pStyle w:val="ConsPlusNormal"/>
        <w:spacing w:before="240"/>
        <w:ind w:firstLine="540"/>
        <w:jc w:val="both"/>
      </w:pPr>
      <w:r>
        <w:t>03.06.2020 года в единой информационной системе заказчиком размещено извещение о проведен</w:t>
      </w:r>
      <w:proofErr w:type="gramStart"/>
      <w:r>
        <w:t>ии ау</w:t>
      </w:r>
      <w:proofErr w:type="gramEnd"/>
      <w:r>
        <w:t>кциона и документация об аукционе. Начальная (максимальная) цена контракта - 6176117, 87 рублей. Торги проводятся на электронной торговой площадке - РТС-Тендер.</w:t>
      </w:r>
    </w:p>
    <w:p w:rsidR="0079272D" w:rsidRDefault="0079272D">
      <w:pPr>
        <w:pStyle w:val="ConsPlusNormal"/>
        <w:spacing w:before="240"/>
        <w:ind w:firstLine="540"/>
        <w:jc w:val="both"/>
      </w:pPr>
      <w:r>
        <w:t xml:space="preserve">Документация о закупке должна содержать показатели, позволяющие определить соответствие </w:t>
      </w:r>
      <w:proofErr w:type="gramStart"/>
      <w:r>
        <w:t>закупаемых</w:t>
      </w:r>
      <w:proofErr w:type="gramEnd"/>
      <w:r>
        <w:t xml:space="preserve"> товара, работы, услуги установленным заказчиком требованиям. При этом указываются максимальные и (или) минимальные значения таких показателей, а также значения показателей, которые не могут изменяться (</w:t>
      </w:r>
      <w:hyperlink r:id="rId7" w:history="1">
        <w:r>
          <w:rPr>
            <w:color w:val="0000FF"/>
          </w:rPr>
          <w:t>ч. 2 ст. 33</w:t>
        </w:r>
      </w:hyperlink>
      <w:r>
        <w:t xml:space="preserve"> Закона N 44-ФЗ).</w:t>
      </w:r>
    </w:p>
    <w:p w:rsidR="0079272D" w:rsidRDefault="0079272D">
      <w:pPr>
        <w:pStyle w:val="ConsPlusNormal"/>
        <w:spacing w:before="240"/>
        <w:ind w:firstLine="540"/>
        <w:jc w:val="both"/>
      </w:pPr>
      <w:r>
        <w:t>Согласно описанию объекта закупки (приложение 5 к документации об аукционе) к поставке требуется товар: бананы (код ОКПД</w:t>
      </w:r>
      <w:proofErr w:type="gramStart"/>
      <w:r>
        <w:t>2</w:t>
      </w:r>
      <w:proofErr w:type="gramEnd"/>
      <w:r>
        <w:t xml:space="preserve"> 01.22.000), апельсины (код ОКПД2 01.23.13.000), лимоны (код ОКПД2 01.23.12.000), яблоки (код ОКПД2 01.24.10.000).</w:t>
      </w:r>
    </w:p>
    <w:p w:rsidR="0079272D" w:rsidRDefault="0079272D">
      <w:pPr>
        <w:pStyle w:val="ConsPlusNormal"/>
        <w:spacing w:before="240"/>
        <w:ind w:firstLine="540"/>
        <w:jc w:val="both"/>
      </w:pPr>
      <w:r>
        <w:t>В соответствии с протоколом рассмотрения заявок на участие в электронном аукционе от 15.06.2020 года N 0131300000620000910-0 на участие в аукционе подано 17 заявок. Все участники закупки, подавшие заявки на участие в аукционе, допущены к участию в аукционе.</w:t>
      </w:r>
    </w:p>
    <w:p w:rsidR="0079272D" w:rsidRDefault="0079272D">
      <w:pPr>
        <w:pStyle w:val="ConsPlusNormal"/>
        <w:spacing w:before="240"/>
        <w:ind w:firstLine="540"/>
        <w:jc w:val="both"/>
      </w:pPr>
      <w:r>
        <w:t>В пункте 8 указанного протокола указано, что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не представлены в заявках участников аукциона с идентификационными номерами заявок: 107675185, 107683864, 107689930.</w:t>
      </w:r>
    </w:p>
    <w:p w:rsidR="0079272D" w:rsidRDefault="0079272D">
      <w:pPr>
        <w:pStyle w:val="ConsPlusNormal"/>
        <w:spacing w:before="240"/>
        <w:ind w:firstLine="540"/>
        <w:jc w:val="both"/>
      </w:pPr>
      <w:r>
        <w:t>На рассмотрении жалобы представитель заявителя пояснил, что участники аукциона с указанными идентификационными номерами неправомерно допущены к участию в аукционе, поскольку на территории Российской Федерации бананы, апельсины, лимоны не произрастают, в составе заявок документы (сертификаты СТ-1 и т.д.), подтверждающие страну происхождения товара, не представлены. С учетом указанных обстоятельств аукционной комиссией следовало отклонить заявки участников аукциона с идентификационными номерами заявок: 107675185, 107683864, 107689930 на основании предоставления недостоверных сведений в отношении страны происхождения товара.</w:t>
      </w:r>
    </w:p>
    <w:p w:rsidR="0079272D" w:rsidRDefault="0079272D">
      <w:pPr>
        <w:pStyle w:val="ConsPlusNormal"/>
        <w:spacing w:before="240"/>
        <w:ind w:firstLine="540"/>
        <w:jc w:val="both"/>
      </w:pPr>
      <w:r>
        <w:t>Ознакомившись с содержанием заявок на участие в аукционе с идентификационными номерами заявок: 107675185, 107683864, 107689930, Комиссией Воронежского УФАС России установлено, что в составе заявок содержится согласие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аукциона. Страна происхождения товара - Российская Федерация.</w:t>
      </w:r>
    </w:p>
    <w:p w:rsidR="0079272D" w:rsidRDefault="0079272D">
      <w:pPr>
        <w:pStyle w:val="ConsPlusNormal"/>
        <w:spacing w:before="240"/>
        <w:ind w:firstLine="540"/>
        <w:jc w:val="both"/>
      </w:pPr>
      <w:r>
        <w:t>Заявка на участие в электронном аукционе состоит из двух частей (</w:t>
      </w:r>
      <w:hyperlink r:id="rId8" w:history="1">
        <w:r>
          <w:rPr>
            <w:color w:val="0000FF"/>
          </w:rPr>
          <w:t>ч. 2 ст. 66</w:t>
        </w:r>
      </w:hyperlink>
      <w:r>
        <w:t xml:space="preserve"> Закона N 44-ФЗ).</w:t>
      </w:r>
    </w:p>
    <w:p w:rsidR="0079272D" w:rsidRDefault="0079272D">
      <w:pPr>
        <w:pStyle w:val="ConsPlusNormal"/>
        <w:spacing w:before="240"/>
        <w:ind w:firstLine="540"/>
        <w:jc w:val="both"/>
      </w:pPr>
      <w:r>
        <w:t xml:space="preserve">В соответствии с </w:t>
      </w:r>
      <w:hyperlink r:id="rId9" w:history="1">
        <w:r>
          <w:rPr>
            <w:color w:val="0000FF"/>
          </w:rPr>
          <w:t>ч. 3 ст. 66</w:t>
        </w:r>
      </w:hyperlink>
      <w:r>
        <w:t xml:space="preserve"> Закона N 44-ФЗ первая часть заявки на участие в электронном аукционе должна содержать:</w:t>
      </w:r>
    </w:p>
    <w:p w:rsidR="0079272D" w:rsidRDefault="0079272D">
      <w:pPr>
        <w:pStyle w:val="ConsPlusNormal"/>
        <w:spacing w:before="240"/>
        <w:ind w:firstLine="540"/>
        <w:jc w:val="both"/>
      </w:pPr>
      <w:r>
        <w:lastRenderedPageBreak/>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(такое согласие дается с применением программно-аппаратных средств электронной площадки);</w:t>
      </w:r>
    </w:p>
    <w:p w:rsidR="0079272D" w:rsidRDefault="0079272D">
      <w:pPr>
        <w:pStyle w:val="ConsPlusNormal"/>
        <w:spacing w:before="240"/>
        <w:ind w:firstLine="540"/>
        <w:jc w:val="both"/>
      </w:pPr>
      <w:r>
        <w:t>2) при осуществлении закупки товара, в том числе поставляемого заказчику при выполнении закупаемых работ, оказании закупаемых услуг:</w:t>
      </w:r>
    </w:p>
    <w:p w:rsidR="0079272D" w:rsidRDefault="0079272D">
      <w:pPr>
        <w:pStyle w:val="ConsPlusNormal"/>
        <w:spacing w:before="240"/>
        <w:ind w:firstLine="540"/>
        <w:jc w:val="both"/>
      </w:pPr>
      <w:r>
        <w:t>а) наименование страны происхождения товара;</w:t>
      </w:r>
    </w:p>
    <w:p w:rsidR="0079272D" w:rsidRDefault="0079272D">
      <w:pPr>
        <w:pStyle w:val="ConsPlusNormal"/>
        <w:spacing w:before="240"/>
        <w:ind w:firstLine="540"/>
        <w:jc w:val="both"/>
      </w:pPr>
      <w: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p w:rsidR="0079272D" w:rsidRDefault="0079272D">
      <w:pPr>
        <w:pStyle w:val="ConsPlusNormal"/>
        <w:spacing w:before="240"/>
        <w:ind w:firstLine="540"/>
        <w:jc w:val="both"/>
      </w:pPr>
      <w:r>
        <w:t>На основании изложенного, Комиссия Воронежского УФАС России не находит оснований для признания нарушений в действиях аукционной комиссии в части принятия решения о признании заявок на участие в аукционе с идентификационными номерами: 107675185, 107683864, 107689930 соответствующими требованиям документации об аукционе.</w:t>
      </w:r>
    </w:p>
    <w:p w:rsidR="0079272D" w:rsidRDefault="0079272D">
      <w:pPr>
        <w:pStyle w:val="ConsPlusNormal"/>
        <w:spacing w:before="240"/>
        <w:ind w:firstLine="540"/>
        <w:jc w:val="both"/>
      </w:pPr>
      <w:r>
        <w:t xml:space="preserve">Комиссия Воронежского УФАС России отмечает, что требованиями </w:t>
      </w:r>
      <w:hyperlink r:id="rId10" w:history="1">
        <w:r>
          <w:rPr>
            <w:color w:val="0000FF"/>
          </w:rPr>
          <w:t>Закона</w:t>
        </w:r>
      </w:hyperlink>
      <w:r>
        <w:t xml:space="preserve"> N 44-ФЗ не предусмотрено представление в составе первой части заявки на участие в аукционе документов, подтверждающих страну происхождения товара.</w:t>
      </w:r>
    </w:p>
    <w:p w:rsidR="0079272D" w:rsidRDefault="0079272D">
      <w:pPr>
        <w:pStyle w:val="ConsPlusNormal"/>
        <w:spacing w:before="240"/>
        <w:ind w:firstLine="540"/>
        <w:jc w:val="both"/>
      </w:pPr>
      <w:r>
        <w:t>Также при рассмотрении жалобы установлено следующее.</w:t>
      </w:r>
    </w:p>
    <w:p w:rsidR="0079272D" w:rsidRDefault="0079272D">
      <w:pPr>
        <w:pStyle w:val="ConsPlusNormal"/>
        <w:spacing w:before="240"/>
        <w:ind w:firstLine="540"/>
        <w:jc w:val="both"/>
      </w:pPr>
      <w:proofErr w:type="gramStart"/>
      <w:r>
        <w:t xml:space="preserve">В силу </w:t>
      </w:r>
      <w:hyperlink r:id="rId11" w:history="1">
        <w:r>
          <w:rPr>
            <w:color w:val="0000FF"/>
          </w:rPr>
          <w:t>ч. 3 ст. 14</w:t>
        </w:r>
      </w:hyperlink>
      <w:r>
        <w:t xml:space="preserve"> Закона N 44-ФЗ 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нормативными правовыми актами Правительства Российской Федерации устанавливаются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w:t>
      </w:r>
      <w:proofErr w:type="gramEnd"/>
      <w:r>
        <w:t>, услуг для целей осуществления закупок. В случае</w:t>
      </w:r>
      <w:proofErr w:type="gramStart"/>
      <w:r>
        <w:t>,</w:t>
      </w:r>
      <w:proofErr w:type="gramEnd"/>
      <w:r>
        <w:t xml:space="preserve"> если указанными нормативными правовыми актами Правительства Российской Федерации предусмотрены обстоятельства, допускающие исключения из установленных в соответствии с настоящей частью запрета или ограничений, заказчики при наличии указанных обстоятельств размещают в единой информационной системе обоснование невозможности соблюдения указанных запрета или ограничений, если такими актами не установлено иное. В таких нормативных правовых актах устанавливается порядок </w:t>
      </w:r>
      <w:proofErr w:type="gramStart"/>
      <w:r>
        <w:t>подготовки обоснования невозможности соблюдения указанных запрета</w:t>
      </w:r>
      <w:proofErr w:type="gramEnd"/>
      <w:r>
        <w:t xml:space="preserve"> или ограничений, а также требования к его содержанию. Определение страны происхождения указанных товаров осуществляется в соответствии с законодательством Российской Федерации.</w:t>
      </w:r>
    </w:p>
    <w:p w:rsidR="0079272D" w:rsidRDefault="0079272D">
      <w:pPr>
        <w:pStyle w:val="ConsPlusNormal"/>
        <w:spacing w:before="240"/>
        <w:ind w:firstLine="540"/>
        <w:jc w:val="both"/>
      </w:pPr>
      <w:hyperlink r:id="rId12" w:history="1">
        <w:r>
          <w:rPr>
            <w:color w:val="0000FF"/>
          </w:rPr>
          <w:t>Приказом</w:t>
        </w:r>
      </w:hyperlink>
      <w:r>
        <w:t xml:space="preserve"> Минфина России от 04.06.2018 N 126н установлены условия допуска товаров, происходящих из иностранного государства или группы иностранных государств, допускаемых на территорию Российской Федерации для целей осуществления закупок товаров для обеспечения государственных и муниципальных нужд, указанных в приложении к настоящему </w:t>
      </w:r>
      <w:hyperlink r:id="rId13" w:history="1">
        <w:r>
          <w:rPr>
            <w:color w:val="0000FF"/>
          </w:rPr>
          <w:t>приказу</w:t>
        </w:r>
      </w:hyperlink>
      <w:r>
        <w:t>.</w:t>
      </w:r>
    </w:p>
    <w:p w:rsidR="0079272D" w:rsidRDefault="0079272D">
      <w:pPr>
        <w:pStyle w:val="ConsPlusNormal"/>
        <w:spacing w:before="240"/>
        <w:ind w:firstLine="540"/>
        <w:jc w:val="both"/>
      </w:pPr>
      <w:proofErr w:type="gramStart"/>
      <w:r>
        <w:t xml:space="preserve">Согласно </w:t>
      </w:r>
      <w:hyperlink r:id="rId14" w:history="1">
        <w:r>
          <w:rPr>
            <w:color w:val="0000FF"/>
          </w:rPr>
          <w:t>п. п. 1.1</w:t>
        </w:r>
      </w:hyperlink>
      <w:r>
        <w:t xml:space="preserve"> Приказа Минфина России от 04.06.2018 N 126н при проведении конкурса, аукциона, запроса котировок, запроса предложений преимущества в отношении цены контракта в размере 15 процентов в соответствии с </w:t>
      </w:r>
      <w:hyperlink r:id="rId15" w:history="1">
        <w:r>
          <w:rPr>
            <w:color w:val="0000FF"/>
          </w:rPr>
          <w:t>подпунктами 1.2</w:t>
        </w:r>
      </w:hyperlink>
      <w:r>
        <w:t xml:space="preserve"> и </w:t>
      </w:r>
      <w:hyperlink r:id="rId16" w:history="1">
        <w:r>
          <w:rPr>
            <w:color w:val="0000FF"/>
          </w:rPr>
          <w:t>1.3 пункта 1</w:t>
        </w:r>
      </w:hyperlink>
      <w:r>
        <w:t xml:space="preserve"> настоящего приказа предоставляются участникам закупки, заявки (окончательные предложения) которых признаны </w:t>
      </w:r>
      <w:r>
        <w:lastRenderedPageBreak/>
        <w:t>соответствующими требованиям документации о закупке, извещения о проведении запроса котировок и содержат исключительно</w:t>
      </w:r>
      <w:proofErr w:type="gramEnd"/>
      <w:r>
        <w:t xml:space="preserve"> предложения о поставке товаров, происходящих из государств - членов Евразийского экономического союза.</w:t>
      </w:r>
    </w:p>
    <w:p w:rsidR="0079272D" w:rsidRDefault="0079272D">
      <w:pPr>
        <w:pStyle w:val="ConsPlusNormal"/>
        <w:spacing w:before="240"/>
        <w:ind w:firstLine="540"/>
        <w:jc w:val="both"/>
      </w:pPr>
      <w:r>
        <w:t xml:space="preserve">На основании </w:t>
      </w:r>
      <w:hyperlink r:id="rId17" w:history="1">
        <w:r>
          <w:rPr>
            <w:color w:val="0000FF"/>
          </w:rPr>
          <w:t>п. п. 1.3</w:t>
        </w:r>
      </w:hyperlink>
      <w:r>
        <w:t xml:space="preserve"> Приказа Минфина России от 04.06.2018 N 126н при проведении аукциона контракт заключается по </w:t>
      </w:r>
      <w:proofErr w:type="gramStart"/>
      <w:r>
        <w:t>цене</w:t>
      </w:r>
      <w:proofErr w:type="gramEnd"/>
      <w:r>
        <w:t xml:space="preserve"> сниженной на 15 процентов от предложенной победителем аукциона в случае, если заявка такого победителя содержит предложение о поставке товаров, указанных в Приложении,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p>
    <w:p w:rsidR="0079272D" w:rsidRDefault="0079272D">
      <w:pPr>
        <w:pStyle w:val="ConsPlusNormal"/>
        <w:spacing w:before="240"/>
        <w:ind w:firstLine="540"/>
        <w:jc w:val="both"/>
      </w:pPr>
      <w:proofErr w:type="gramStart"/>
      <w:r>
        <w:t xml:space="preserve">Согласно </w:t>
      </w:r>
      <w:hyperlink r:id="rId18" w:history="1">
        <w:r>
          <w:rPr>
            <w:color w:val="0000FF"/>
          </w:rPr>
          <w:t>пункта</w:t>
        </w:r>
        <w:proofErr w:type="gramEnd"/>
        <w:r>
          <w:rPr>
            <w:color w:val="0000FF"/>
          </w:rPr>
          <w:t xml:space="preserve"> 2</w:t>
        </w:r>
      </w:hyperlink>
      <w:r>
        <w:t xml:space="preserve"> Приказа Минфина России от 04.06.2018 N 126н положения </w:t>
      </w:r>
      <w:hyperlink r:id="rId19" w:history="1">
        <w:r>
          <w:rPr>
            <w:color w:val="0000FF"/>
          </w:rPr>
          <w:t>подпунктов 1.1</w:t>
        </w:r>
      </w:hyperlink>
      <w:r>
        <w:t xml:space="preserve"> - </w:t>
      </w:r>
      <w:hyperlink r:id="rId20" w:history="1">
        <w:r>
          <w:rPr>
            <w:color w:val="0000FF"/>
          </w:rPr>
          <w:t>1.3 пункта 1</w:t>
        </w:r>
      </w:hyperlink>
      <w:r>
        <w:t xml:space="preserve"> настоящего приказа не применяются при проведении конкурса, аукциона, запроса котировок, запроса предложений в случаях, если:</w:t>
      </w:r>
    </w:p>
    <w:p w:rsidR="0079272D" w:rsidRDefault="0079272D">
      <w:pPr>
        <w:pStyle w:val="ConsPlusNormal"/>
        <w:spacing w:before="240"/>
        <w:ind w:firstLine="540"/>
        <w:jc w:val="both"/>
      </w:pPr>
      <w:r>
        <w:t xml:space="preserve">а) конкурс, аукцион, запрос котировок, запрос предложений признается не состоявшимся в случаях, предусмотренных Федеральным </w:t>
      </w:r>
      <w:hyperlink r:id="rId21" w:history="1">
        <w:r>
          <w:rPr>
            <w:color w:val="0000FF"/>
          </w:rPr>
          <w:t>законом</w:t>
        </w:r>
      </w:hyperlink>
      <w:r>
        <w:t>;</w:t>
      </w:r>
    </w:p>
    <w:p w:rsidR="0079272D" w:rsidRDefault="0079272D">
      <w:pPr>
        <w:pStyle w:val="ConsPlusNormal"/>
        <w:spacing w:before="240"/>
        <w:ind w:firstLine="540"/>
        <w:jc w:val="both"/>
      </w:pPr>
      <w:r>
        <w:t xml:space="preserve">б) все заявки (окончательные предложения) участников закупки, признанные в порядке, предусмотренном Федеральным </w:t>
      </w:r>
      <w:hyperlink r:id="rId22" w:history="1">
        <w:r>
          <w:rPr>
            <w:color w:val="0000FF"/>
          </w:rPr>
          <w:t>законом</w:t>
        </w:r>
      </w:hyperlink>
      <w:r>
        <w:t>,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и происходящих исключительно из государств - членов Евразийского экономического союза;</w:t>
      </w:r>
    </w:p>
    <w:p w:rsidR="0079272D" w:rsidRDefault="0079272D">
      <w:pPr>
        <w:pStyle w:val="ConsPlusNormal"/>
        <w:spacing w:before="240"/>
        <w:ind w:firstLine="540"/>
        <w:jc w:val="both"/>
      </w:pPr>
      <w:r>
        <w:t xml:space="preserve">в) все заявки (окончательные предложения) участников закупки, признанные в порядке, предусмотренном Федеральным </w:t>
      </w:r>
      <w:hyperlink r:id="rId23" w:history="1">
        <w:r>
          <w:rPr>
            <w:color w:val="0000FF"/>
          </w:rPr>
          <w:t>законом</w:t>
        </w:r>
      </w:hyperlink>
      <w:r>
        <w:t>,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p>
    <w:p w:rsidR="0079272D" w:rsidRDefault="0079272D">
      <w:pPr>
        <w:pStyle w:val="ConsPlusNormal"/>
        <w:spacing w:before="240"/>
        <w:ind w:firstLine="540"/>
        <w:jc w:val="both"/>
      </w:pPr>
      <w:r>
        <w:t xml:space="preserve">г) в отношении товаров, указанных в Приложении, Правительством Российской Федерации установлен запрет в соответствии с </w:t>
      </w:r>
      <w:hyperlink r:id="rId24" w:history="1">
        <w:r>
          <w:rPr>
            <w:color w:val="0000FF"/>
          </w:rPr>
          <w:t>частью 3 статьи 14</w:t>
        </w:r>
      </w:hyperlink>
      <w:r>
        <w:t xml:space="preserve"> Федерального закона.</w:t>
      </w:r>
    </w:p>
    <w:p w:rsidR="0079272D" w:rsidRDefault="0079272D">
      <w:pPr>
        <w:pStyle w:val="ConsPlusNormal"/>
        <w:spacing w:before="240"/>
        <w:ind w:firstLine="540"/>
        <w:jc w:val="both"/>
      </w:pPr>
      <w:r>
        <w:t xml:space="preserve">В соответствии с </w:t>
      </w:r>
      <w:hyperlink r:id="rId25" w:history="1">
        <w:r>
          <w:rPr>
            <w:color w:val="0000FF"/>
          </w:rPr>
          <w:t>п. 1.6</w:t>
        </w:r>
      </w:hyperlink>
      <w:r>
        <w:t xml:space="preserve"> Приказа Минфина России от 04.06.2018 N 126н подтверждением страны происхождения товаров является указание (декларирование) участником закупки в заявке в соответствии с Федеральным </w:t>
      </w:r>
      <w:hyperlink r:id="rId26" w:history="1">
        <w:r>
          <w:rPr>
            <w:color w:val="0000FF"/>
          </w:rPr>
          <w:t>законом</w:t>
        </w:r>
      </w:hyperlink>
      <w:r>
        <w:t xml:space="preserve"> наименования страны происхождения товара.</w:t>
      </w:r>
    </w:p>
    <w:p w:rsidR="0079272D" w:rsidRDefault="0079272D">
      <w:pPr>
        <w:pStyle w:val="ConsPlusNormal"/>
        <w:spacing w:before="240"/>
        <w:ind w:firstLine="540"/>
        <w:jc w:val="both"/>
      </w:pPr>
      <w:r>
        <w:t>Извещением о проведен</w:t>
      </w:r>
      <w:proofErr w:type="gramStart"/>
      <w:r>
        <w:t>ии ау</w:t>
      </w:r>
      <w:proofErr w:type="gramEnd"/>
      <w:r>
        <w:t xml:space="preserve">кциона установлен запрет на допуск товаров, услуг при осуществлении закупок, а также ограничения и условия допуска в соответствии с требованиями, установленными </w:t>
      </w:r>
      <w:hyperlink r:id="rId27" w:history="1">
        <w:r>
          <w:rPr>
            <w:color w:val="0000FF"/>
          </w:rPr>
          <w:t>статьей 14</w:t>
        </w:r>
      </w:hyperlink>
      <w:r>
        <w:t xml:space="preserve"> Федерального закона N 44-ФЗ.</w:t>
      </w:r>
    </w:p>
    <w:p w:rsidR="0079272D" w:rsidRDefault="0079272D">
      <w:pPr>
        <w:pStyle w:val="ConsPlusNormal"/>
        <w:spacing w:before="240"/>
        <w:ind w:firstLine="540"/>
        <w:jc w:val="both"/>
      </w:pPr>
      <w:r>
        <w:t xml:space="preserve">Пунктом 24 Информационной карты (часть II документации об аукционе) установлены условия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в соответствии с </w:t>
      </w:r>
      <w:hyperlink r:id="rId28" w:history="1">
        <w:r>
          <w:rPr>
            <w:color w:val="0000FF"/>
          </w:rPr>
          <w:t>приказом</w:t>
        </w:r>
      </w:hyperlink>
      <w:r>
        <w:t xml:space="preserve"> Министерства финансов Российской Федерации от 04.06.2018 г. N 126н.</w:t>
      </w:r>
    </w:p>
    <w:p w:rsidR="0079272D" w:rsidRDefault="0079272D">
      <w:pPr>
        <w:pStyle w:val="ConsPlusNormal"/>
        <w:spacing w:before="240"/>
        <w:ind w:firstLine="540"/>
        <w:jc w:val="both"/>
      </w:pPr>
      <w:r>
        <w:t>В соответствии с протоколом от 16.06.2020 года проведения электронного аукциона N 0131300000620000910-2 наиболее низкая цена контракта предложена участником закупки с идентификационным номером заявки -107687670.</w:t>
      </w:r>
    </w:p>
    <w:p w:rsidR="0079272D" w:rsidRDefault="0079272D">
      <w:pPr>
        <w:pStyle w:val="ConsPlusNormal"/>
        <w:spacing w:before="240"/>
        <w:ind w:firstLine="540"/>
        <w:jc w:val="both"/>
      </w:pPr>
      <w:r>
        <w:t xml:space="preserve">Согласно протоколу от 19.06.2020 года подведения итогов электронного аукциона N 0131300000620000910-2-2 победителем аукциона </w:t>
      </w:r>
      <w:proofErr w:type="gramStart"/>
      <w:r>
        <w:t>признана</w:t>
      </w:r>
      <w:proofErr w:type="gramEnd"/>
      <w:r>
        <w:t xml:space="preserve"> ИП П. (идентификационный номер заявки -107687670).</w:t>
      </w:r>
    </w:p>
    <w:p w:rsidR="0079272D" w:rsidRDefault="0079272D">
      <w:pPr>
        <w:pStyle w:val="ConsPlusNormal"/>
        <w:spacing w:before="240"/>
        <w:ind w:firstLine="540"/>
        <w:jc w:val="both"/>
      </w:pPr>
      <w:hyperlink r:id="rId29" w:history="1">
        <w:r>
          <w:rPr>
            <w:color w:val="0000FF"/>
          </w:rPr>
          <w:t>Частью 1 ст. 83.2</w:t>
        </w:r>
      </w:hyperlink>
      <w:r>
        <w:t xml:space="preserve"> Закона N 44-ФЗ установлено, что по результатам электронной процедуры </w:t>
      </w:r>
      <w:r>
        <w:lastRenderedPageBreak/>
        <w:t xml:space="preserve">контракт заключается с победителем электронной процедуры, а в случаях, предусмотренных настоящим Федеральным </w:t>
      </w:r>
      <w:hyperlink r:id="rId30" w:history="1">
        <w:r>
          <w:rPr>
            <w:color w:val="0000FF"/>
          </w:rPr>
          <w:t>законом</w:t>
        </w:r>
      </w:hyperlink>
      <w:r>
        <w:t>, с иным участником этой процедуры, заявка которого на участие в этой процедуре признана соответствующей требованиям, установленным документацией и (или) извещением о закупке.</w:t>
      </w:r>
    </w:p>
    <w:p w:rsidR="0079272D" w:rsidRDefault="0079272D">
      <w:pPr>
        <w:pStyle w:val="ConsPlusNormal"/>
        <w:spacing w:before="240"/>
        <w:ind w:firstLine="540"/>
        <w:jc w:val="both"/>
      </w:pPr>
      <w:proofErr w:type="gramStart"/>
      <w:r>
        <w:t>В течение пяти дней с даты размещения в единой информационной системе протокола подведения итогов электронного аукциона заказчик размещает в единой информационной системе и на электронной площадке без своей подписи проект контракта, который составляется путем включения в проект контракта, прилагаемый к документации или извещению о закупке, цены контракта, предложенной участником закупки, с которым заключается контракт, а также включения информации о товаре</w:t>
      </w:r>
      <w:proofErr w:type="gramEnd"/>
      <w:r>
        <w:t>. (</w:t>
      </w:r>
      <w:hyperlink r:id="rId31" w:history="1">
        <w:r>
          <w:rPr>
            <w:color w:val="0000FF"/>
          </w:rPr>
          <w:t>ч. 2 ст. 83.2</w:t>
        </w:r>
      </w:hyperlink>
      <w:r>
        <w:t xml:space="preserve"> Закона N 44-ФЗ).</w:t>
      </w:r>
    </w:p>
    <w:p w:rsidR="0079272D" w:rsidRDefault="0079272D">
      <w:pPr>
        <w:pStyle w:val="ConsPlusNormal"/>
        <w:spacing w:before="240"/>
        <w:ind w:firstLine="540"/>
        <w:jc w:val="both"/>
      </w:pPr>
      <w:r>
        <w:t xml:space="preserve">В период с 23.06 по 25.06.2020 года заказчиками победителю аукциона - ИП П. направлены проекты контрактов, в соответствии с которыми контракт заключается по </w:t>
      </w:r>
      <w:proofErr w:type="gramStart"/>
      <w:r>
        <w:t>цене</w:t>
      </w:r>
      <w:proofErr w:type="gramEnd"/>
      <w:r>
        <w:t xml:space="preserve"> сниженной на 15 процентов от цены, предложенной победителем аукциона.</w:t>
      </w:r>
    </w:p>
    <w:p w:rsidR="0079272D" w:rsidRDefault="0079272D">
      <w:pPr>
        <w:pStyle w:val="ConsPlusNormal"/>
        <w:spacing w:before="240"/>
        <w:ind w:firstLine="540"/>
        <w:jc w:val="both"/>
      </w:pPr>
      <w:proofErr w:type="gramStart"/>
      <w:r>
        <w:t>На рассмотрении жалобы представители заказчика, уполномоченного органа пояснили, что аукционной комиссией были рассмотрены вторые части заявок участников аукциона, одна из которых (ООО "А" (идентификационный номер заявки - 107675185) содержала предложение о поставке товара российского происхождения; заявка на участие в аукционе ИП П. содержала предложение о поставке товара, страна происхождения:</w:t>
      </w:r>
      <w:proofErr w:type="gramEnd"/>
      <w:r>
        <w:t xml:space="preserve"> Российская Федерация, Турция, Эквадор, в </w:t>
      </w:r>
      <w:proofErr w:type="gramStart"/>
      <w:r>
        <w:t>связи</w:t>
      </w:r>
      <w:proofErr w:type="gramEnd"/>
      <w:r>
        <w:t xml:space="preserve"> с чем заказчиками применены положения </w:t>
      </w:r>
      <w:hyperlink r:id="rId32" w:history="1">
        <w:r>
          <w:rPr>
            <w:color w:val="0000FF"/>
          </w:rPr>
          <w:t>Приказа</w:t>
        </w:r>
      </w:hyperlink>
      <w:r>
        <w:t xml:space="preserve"> Минфина России от 04.06.2018 N 126н в части снижения цены контракта на 15 процентов от цены, предложенной ИП П.</w:t>
      </w:r>
    </w:p>
    <w:p w:rsidR="0079272D" w:rsidRDefault="0079272D">
      <w:pPr>
        <w:pStyle w:val="ConsPlusNormal"/>
        <w:spacing w:before="240"/>
        <w:ind w:firstLine="540"/>
        <w:jc w:val="both"/>
      </w:pPr>
      <w:r>
        <w:t>На рассмотрении жалобы представитель заявителя пояснил, что действия заказчиков в части снижения цены контракта на 15 процентов от цены, предложенной заявителем, неправомерны, в связи с недостоверностью информации о стране происхождения товара - Российская Федерация в составе заявки участника аукцион</w:t>
      </w:r>
      <w:proofErr w:type="gramStart"/>
      <w:r>
        <w:t>а ООО</w:t>
      </w:r>
      <w:proofErr w:type="gramEnd"/>
      <w:r>
        <w:t xml:space="preserve"> "А" (идентификационный номер заявки - 107675185).</w:t>
      </w:r>
    </w:p>
    <w:p w:rsidR="0079272D" w:rsidRDefault="0079272D">
      <w:pPr>
        <w:pStyle w:val="ConsPlusNormal"/>
        <w:spacing w:before="240"/>
        <w:ind w:firstLine="540"/>
        <w:jc w:val="both"/>
      </w:pPr>
      <w:proofErr w:type="gramStart"/>
      <w:r>
        <w:t>Комиссией Воронежского УФАС России, с целью получения информации, необходимой для рассмотрения жалобы, направлен запрос (от 08.07.2020 года, исх. N 02-16/4373) участнику аукциона ООО "А" с предложением представить в Воронежское УФАС России копии заверенных должным образом документов, свидетельствующих о том, что страной происхождения, предложенных к поставке товаров, а именно: бананы, апельсины, лимоны, является Россия.</w:t>
      </w:r>
      <w:proofErr w:type="gramEnd"/>
    </w:p>
    <w:p w:rsidR="0079272D" w:rsidRDefault="0079272D">
      <w:pPr>
        <w:pStyle w:val="ConsPlusNormal"/>
        <w:spacing w:before="240"/>
        <w:ind w:firstLine="540"/>
        <w:jc w:val="both"/>
      </w:pPr>
      <w:r>
        <w:t>В ответ на запрос ООО "А" пояснил, что не является победителем аукциона, таким образом, договоры поставки с контрагентами им не заключались, от поставщиков надлежащим образом заверенные Декларации соответствия не запрашивались.</w:t>
      </w:r>
    </w:p>
    <w:p w:rsidR="0079272D" w:rsidRDefault="0079272D">
      <w:pPr>
        <w:pStyle w:val="ConsPlusNormal"/>
        <w:spacing w:before="240"/>
        <w:ind w:firstLine="540"/>
        <w:jc w:val="both"/>
      </w:pPr>
      <w:r>
        <w:t>Вместе с тем, к ответ</w:t>
      </w:r>
      <w:proofErr w:type="gramStart"/>
      <w:r>
        <w:t>у ООО</w:t>
      </w:r>
      <w:proofErr w:type="gramEnd"/>
      <w:r>
        <w:t xml:space="preserve"> "А" приложил копии документов, которые ранее были получены им от потенциальных поставщиков фруктов:</w:t>
      </w:r>
    </w:p>
    <w:p w:rsidR="0079272D" w:rsidRDefault="0079272D">
      <w:pPr>
        <w:pStyle w:val="ConsPlusNormal"/>
        <w:spacing w:before="240"/>
        <w:ind w:firstLine="540"/>
        <w:jc w:val="both"/>
      </w:pPr>
      <w:proofErr w:type="gramStart"/>
      <w:r>
        <w:t>- Евразийский экономический союз декларация о соответствии на товар: бананы свежие, упакованные в деревянные, пластиковые ящики, картонные короба; заявитель - ООО Инновационный Центр "К", изготовитель - ООО Инновационный Центр "К", место нахождения:</w:t>
      </w:r>
      <w:proofErr w:type="gramEnd"/>
      <w:r>
        <w:t xml:space="preserve"> Российская Федерация, Москва, поселение Сосенское, &lt;...&gt;; адре</w:t>
      </w:r>
      <w:proofErr w:type="gramStart"/>
      <w:r>
        <w:t>c</w:t>
      </w:r>
      <w:proofErr w:type="gramEnd"/>
      <w:r>
        <w:t xml:space="preserve"> места осуществления деятельности по изготовлению продукции: Российская Федерация, Москва, улица Профсоюзная, 56, БЦ "Cherry Tower"; регистрационный номер декларация о соответствии: ЕАЭС N RU, дата регистрации декларации о соответствии: 29.05.2017;</w:t>
      </w:r>
    </w:p>
    <w:p w:rsidR="0079272D" w:rsidRDefault="0079272D">
      <w:pPr>
        <w:pStyle w:val="ConsPlusNormal"/>
        <w:spacing w:before="240"/>
        <w:ind w:firstLine="540"/>
        <w:jc w:val="both"/>
      </w:pPr>
      <w:r>
        <w:t xml:space="preserve">- Евразийский экономический союз декларация о соответствии на товар: </w:t>
      </w:r>
      <w:proofErr w:type="gramStart"/>
      <w:r>
        <w:t>лимоны</w:t>
      </w:r>
      <w:proofErr w:type="gramEnd"/>
      <w:r>
        <w:t xml:space="preserve"> упакованные в деревянные, пластиковые ящики, картонные короба; заявитель - ООО Инновационный Центр "К", изготовитель - ООО Инновационный Центр "К", место нахождения: Российская Федерация, Москва, </w:t>
      </w:r>
      <w:r>
        <w:lastRenderedPageBreak/>
        <w:t>поселение Сосенское, &lt;...&gt;; адре</w:t>
      </w:r>
      <w:proofErr w:type="gramStart"/>
      <w:r>
        <w:t>c</w:t>
      </w:r>
      <w:proofErr w:type="gramEnd"/>
      <w:r>
        <w:t xml:space="preserve"> места осуществления деятельности по изготовлению продукции: Российская Федерация, Москва, улица Профсоюзная, 56, БЦ "Cherry Tower"; регистрационный номер декларация о соответствии: ЕАЭС N RU, дата регистрации декларации о соответствии: 28.04.2017;</w:t>
      </w:r>
    </w:p>
    <w:p w:rsidR="0079272D" w:rsidRDefault="0079272D">
      <w:pPr>
        <w:pStyle w:val="ConsPlusNormal"/>
        <w:spacing w:before="240"/>
        <w:ind w:firstLine="540"/>
        <w:jc w:val="both"/>
      </w:pPr>
      <w:r>
        <w:t>- Евразийский экономический союз декларация о соответствии на товар: апельсин свежий упакованные в деревянные, пластиковые ящики, картонные короба; заявитель - ООО Инновационный Центр "К", изготовитель - ООО Инновационный Центр "К", место нахождения: Российская Федерация, Москва, поселение Сосенское</w:t>
      </w:r>
      <w:proofErr w:type="gramStart"/>
      <w:r>
        <w:t xml:space="preserve">, &lt;...&gt;; </w:t>
      </w:r>
      <w:proofErr w:type="gramEnd"/>
      <w:r>
        <w:t>адрес места осуществления деятельности по изготовлению продукции: Российская Федерация, Москва, улица Профсоюзная, 56, БЦ "Cherry Tower"; регистрационный номер декларация о соответствии: ЕАЭС N RU, дата регистрации декларации о соответствии: 29.05.2017.</w:t>
      </w:r>
    </w:p>
    <w:p w:rsidR="0079272D" w:rsidRDefault="0079272D">
      <w:pPr>
        <w:pStyle w:val="ConsPlusNormal"/>
        <w:spacing w:before="240"/>
        <w:ind w:firstLine="540"/>
        <w:jc w:val="both"/>
      </w:pPr>
      <w:r>
        <w:t xml:space="preserve">В соответствии с </w:t>
      </w:r>
      <w:hyperlink r:id="rId33" w:history="1">
        <w:r>
          <w:rPr>
            <w:color w:val="0000FF"/>
          </w:rPr>
          <w:t>частью 1 статьи 28</w:t>
        </w:r>
      </w:hyperlink>
      <w:r>
        <w:t xml:space="preserve"> Таможенного кодекса Евразийского экономического союза (далее - Кодекс) определение происхождения товаров, ввозимых на таможенную территорию Союза, осуществляется в целях и по правилам определения происхождения товаров, которые предусмотрены в соответствии с Договором о Союзе.</w:t>
      </w:r>
    </w:p>
    <w:p w:rsidR="0079272D" w:rsidRDefault="0079272D">
      <w:pPr>
        <w:pStyle w:val="ConsPlusNormal"/>
        <w:spacing w:before="240"/>
        <w:ind w:firstLine="540"/>
        <w:jc w:val="both"/>
      </w:pPr>
      <w:r>
        <w:t xml:space="preserve">Как следует из </w:t>
      </w:r>
      <w:hyperlink r:id="rId34" w:history="1">
        <w:r>
          <w:rPr>
            <w:color w:val="0000FF"/>
          </w:rPr>
          <w:t>части 6 статьи 29</w:t>
        </w:r>
      </w:hyperlink>
      <w:r>
        <w:t xml:space="preserve"> Кодекса, документом о происхождении товара является декларация о происхождении товара или сертификат о происхождении товара. Происхождение товара подтверждается декларацией о происхождении товара или сертификатом о происхождении товара в соответствии с правилами определения происхождения ввозимых товаров или правилами определения происхождения вывозимых товаров.</w:t>
      </w:r>
    </w:p>
    <w:p w:rsidR="0079272D" w:rsidRDefault="0079272D">
      <w:pPr>
        <w:pStyle w:val="ConsPlusNormal"/>
        <w:spacing w:before="240"/>
        <w:ind w:firstLine="540"/>
        <w:jc w:val="both"/>
      </w:pPr>
      <w:proofErr w:type="gramStart"/>
      <w:r>
        <w:t xml:space="preserve">В соответствии со </w:t>
      </w:r>
      <w:hyperlink r:id="rId35" w:history="1">
        <w:r>
          <w:rPr>
            <w:color w:val="0000FF"/>
          </w:rPr>
          <w:t>статьей 30</w:t>
        </w:r>
      </w:hyperlink>
      <w:r>
        <w:t xml:space="preserve"> Кодекса декларация о происхождении товара - коммерческий или любой другой документ, имеющий отношение к товару и содержащий сведения о происхождении товара, заявленные изготовителем, продавцом или отправителем страны (группы стран, таможенного союза стран, региона или части страны) происхождения товара или страны (группы стран, таможенного союза стран, региона или части страны) вывоза товара.</w:t>
      </w:r>
      <w:proofErr w:type="gramEnd"/>
    </w:p>
    <w:p w:rsidR="0079272D" w:rsidRDefault="0079272D">
      <w:pPr>
        <w:pStyle w:val="ConsPlusNormal"/>
        <w:spacing w:before="240"/>
        <w:ind w:firstLine="540"/>
        <w:jc w:val="both"/>
      </w:pPr>
      <w:r>
        <w:t>В случае если устанавливается, что в декларации о происхождении товара заявленные сведения о происхождении товара основаны на иных критериях, чем критерии, применение которых установлено правилами определения происхождения ввозимых товаров или правилами определения происхождения вывозимых товаров, такая декларация о происхождении товара не рассматривается в качестве документа о происхождении товара.</w:t>
      </w:r>
    </w:p>
    <w:p w:rsidR="0079272D" w:rsidRDefault="0079272D">
      <w:pPr>
        <w:pStyle w:val="ConsPlusNormal"/>
        <w:spacing w:before="240"/>
        <w:ind w:firstLine="540"/>
        <w:jc w:val="both"/>
      </w:pPr>
      <w:r>
        <w:t xml:space="preserve">В соответствии с </w:t>
      </w:r>
      <w:hyperlink r:id="rId36" w:history="1">
        <w:r>
          <w:rPr>
            <w:color w:val="0000FF"/>
          </w:rPr>
          <w:t>решением</w:t>
        </w:r>
      </w:hyperlink>
      <w:r>
        <w:t xml:space="preserve"> Совета Евразийской экономической комиссии от 13.07.2018 N 49 "Об утверждении Правил определения происхождения товаров, ввозимых на таможенную территорию Евразийского экономического союза (непреференциальных правил определения происхождения товаров)" товары признаются происходящими из страны в случае, если такие товары:</w:t>
      </w:r>
    </w:p>
    <w:p w:rsidR="0079272D" w:rsidRDefault="0079272D">
      <w:pPr>
        <w:pStyle w:val="ConsPlusNormal"/>
        <w:spacing w:before="240"/>
        <w:ind w:firstLine="540"/>
        <w:jc w:val="both"/>
      </w:pPr>
      <w:r>
        <w:t xml:space="preserve">1) полностью </w:t>
      </w:r>
      <w:proofErr w:type="gramStart"/>
      <w:r>
        <w:t>получены</w:t>
      </w:r>
      <w:proofErr w:type="gramEnd"/>
      <w:r>
        <w:t xml:space="preserve"> или произведены в стране в соответствии с пунктом 4 настоящих Правил;</w:t>
      </w:r>
    </w:p>
    <w:p w:rsidR="0079272D" w:rsidRDefault="0079272D">
      <w:pPr>
        <w:pStyle w:val="ConsPlusNormal"/>
        <w:spacing w:before="240"/>
        <w:ind w:firstLine="540"/>
        <w:jc w:val="both"/>
      </w:pPr>
      <w:r>
        <w:t>2) подверглись достаточной переработке в стране в соответствии с критериями определения происхождения товаров, установленными пунктами 5 - 8 настоящих Правил.</w:t>
      </w:r>
    </w:p>
    <w:p w:rsidR="0079272D" w:rsidRDefault="0079272D">
      <w:pPr>
        <w:pStyle w:val="ConsPlusNormal"/>
        <w:spacing w:before="240"/>
        <w:ind w:firstLine="540"/>
        <w:jc w:val="both"/>
      </w:pPr>
      <w:r>
        <w:t>Полностью полученными или произведенными в стране признается продукция растительного происхождения, выращенная и (или) собранная в стране.</w:t>
      </w:r>
    </w:p>
    <w:p w:rsidR="0079272D" w:rsidRDefault="0079272D">
      <w:pPr>
        <w:pStyle w:val="ConsPlusNormal"/>
        <w:spacing w:before="240"/>
        <w:ind w:firstLine="540"/>
        <w:jc w:val="both"/>
      </w:pPr>
      <w:r>
        <w:t xml:space="preserve">Так же Комиссией было отмечено, что </w:t>
      </w:r>
      <w:hyperlink r:id="rId37" w:history="1">
        <w:r>
          <w:rPr>
            <w:color w:val="0000FF"/>
          </w:rPr>
          <w:t xml:space="preserve">ГОСТ </w:t>
        </w:r>
        <w:proofErr w:type="gramStart"/>
        <w:r>
          <w:rPr>
            <w:color w:val="0000FF"/>
          </w:rPr>
          <w:t>Р</w:t>
        </w:r>
        <w:proofErr w:type="gramEnd"/>
        <w:r>
          <w:rPr>
            <w:color w:val="0000FF"/>
          </w:rPr>
          <w:t xml:space="preserve"> 51603-2000</w:t>
        </w:r>
      </w:hyperlink>
      <w:r>
        <w:t xml:space="preserve"> "Бананы свежие" (указанный в декларации) распространяется на свежие бананы импортируемые.</w:t>
      </w:r>
    </w:p>
    <w:p w:rsidR="0079272D" w:rsidRDefault="0079272D">
      <w:pPr>
        <w:pStyle w:val="ConsPlusNormal"/>
        <w:spacing w:before="240"/>
        <w:ind w:firstLine="540"/>
        <w:jc w:val="both"/>
      </w:pPr>
      <w:r>
        <w:t>На основании изложенного, изучив предоставленные ООО "А" документы, Комиссия приходит к выводу, что указанные документы не содержат сведения о стране происхождения предложенных им к поставке товара.</w:t>
      </w:r>
    </w:p>
    <w:p w:rsidR="0079272D" w:rsidRDefault="0079272D">
      <w:pPr>
        <w:pStyle w:val="ConsPlusNormal"/>
        <w:spacing w:before="240"/>
        <w:ind w:firstLine="540"/>
        <w:jc w:val="both"/>
      </w:pPr>
      <w:hyperlink r:id="rId38" w:history="1">
        <w:r>
          <w:rPr>
            <w:color w:val="0000FF"/>
          </w:rPr>
          <w:t>Статьей 8</w:t>
        </w:r>
      </w:hyperlink>
      <w:r>
        <w:t xml:space="preserve"> Закона о контрактной системе определено, что контрактная система в сфере закупок направлена на создание равных условий для обеспечения конкуренции между участниками закупок.</w:t>
      </w:r>
    </w:p>
    <w:p w:rsidR="0079272D" w:rsidRDefault="0079272D">
      <w:pPr>
        <w:pStyle w:val="ConsPlusNormal"/>
        <w:spacing w:before="240"/>
        <w:ind w:firstLine="540"/>
        <w:jc w:val="both"/>
      </w:pPr>
      <w:r>
        <w:t xml:space="preserve">Конкуренция при осуществлении закупок должна быть основана на соблюдении принципа добросовестной ценовой и неценовой конкуренции между участниками закупок в целях выявления лучших условий поставок товаров, выполнения работ, оказания услуг. Запрещается совершение заказчиками, специализированными организациями, их должностными лицами, комиссиями по осуществлению закупок, членами таких комиссий, участниками закупок, операторами электронных площадок, операторами специализированных электронных площадок любых действий, которые противоречат требованиям настоящего Федерального </w:t>
      </w:r>
      <w:hyperlink r:id="rId39" w:history="1">
        <w:r>
          <w:rPr>
            <w:color w:val="0000FF"/>
          </w:rPr>
          <w:t>закона</w:t>
        </w:r>
      </w:hyperlink>
      <w:r>
        <w:t>, в том числе приводят к ограничению конкуренции, в частности к необоснованному ограничению числа участников закупок.</w:t>
      </w:r>
    </w:p>
    <w:p w:rsidR="0079272D" w:rsidRDefault="0079272D">
      <w:pPr>
        <w:pStyle w:val="ConsPlusNormal"/>
        <w:spacing w:before="240"/>
        <w:ind w:firstLine="540"/>
        <w:jc w:val="both"/>
      </w:pPr>
      <w:hyperlink r:id="rId40" w:history="1">
        <w:proofErr w:type="gramStart"/>
        <w:r>
          <w:rPr>
            <w:color w:val="0000FF"/>
          </w:rPr>
          <w:t>Частью 1 статьи 14</w:t>
        </w:r>
      </w:hyperlink>
      <w:r>
        <w:t xml:space="preserve"> Закона о контрактной системе установлено, что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roofErr w:type="gramEnd"/>
    </w:p>
    <w:p w:rsidR="0079272D" w:rsidRDefault="0079272D">
      <w:pPr>
        <w:pStyle w:val="ConsPlusNormal"/>
        <w:spacing w:before="240"/>
        <w:ind w:firstLine="540"/>
        <w:jc w:val="both"/>
      </w:pPr>
      <w:r>
        <w:t>Материалами дела установлено, что все участники закупки, за исключением ООО "А", в качестве страны происхождения бананов указали Эквадор.</w:t>
      </w:r>
    </w:p>
    <w:p w:rsidR="0079272D" w:rsidRDefault="0079272D">
      <w:pPr>
        <w:pStyle w:val="ConsPlusNormal"/>
        <w:spacing w:before="240"/>
        <w:ind w:firstLine="540"/>
        <w:jc w:val="both"/>
      </w:pPr>
      <w:r>
        <w:t>В целях установления достоверности предоставленной информации уполномоченным органом, были направлены запросы в Управление Федеральной службы по ветеринарному и фитосанитарному надзору Воронежской и Липецкой областям и союз торгово-промышленной палаты Воронежской области о присутствии на рынке продуктов питания бананов, апельсинов и лимонов страной происхождения которых является Российская Федерация.</w:t>
      </w:r>
    </w:p>
    <w:p w:rsidR="0079272D" w:rsidRDefault="0079272D">
      <w:pPr>
        <w:pStyle w:val="ConsPlusNormal"/>
        <w:spacing w:before="240"/>
        <w:ind w:firstLine="540"/>
        <w:jc w:val="both"/>
      </w:pPr>
      <w:r>
        <w:t>Из полученных ответов следовало, что указанные организации не располагают информацией по поставленным вопросам.</w:t>
      </w:r>
    </w:p>
    <w:p w:rsidR="0079272D" w:rsidRDefault="0079272D">
      <w:pPr>
        <w:pStyle w:val="ConsPlusNormal"/>
        <w:spacing w:before="240"/>
        <w:ind w:firstLine="540"/>
        <w:jc w:val="both"/>
      </w:pPr>
      <w:r>
        <w:t>Таким образом, при совокупности имеющейся информации, в том числе с учетом отсутствия однозначного ответа, что страной происхождения бананов, апельсинов и лимонов может быть Российская Федерация у заказчика должны были возникнуть обоснованные сомнения в достоверности предоставленной информац</w:t>
      </w:r>
      <w:proofErr w:type="gramStart"/>
      <w:r>
        <w:t>ии ООО</w:t>
      </w:r>
      <w:proofErr w:type="gramEnd"/>
      <w:r>
        <w:t xml:space="preserve"> "А".</w:t>
      </w:r>
    </w:p>
    <w:p w:rsidR="0079272D" w:rsidRDefault="0079272D">
      <w:pPr>
        <w:pStyle w:val="ConsPlusNormal"/>
        <w:spacing w:before="240"/>
        <w:ind w:firstLine="540"/>
        <w:jc w:val="both"/>
      </w:pPr>
      <w:r>
        <w:t>Необходимость и целесообразность проверки должна возникнуть у заказчика исходя из того, что все участники закупки, за исключением ООО "А", в качестве страны происхождения бананов указали Эквадор, что свидетельствует о противоречивых сведениях указанных участниками аукциона в первых частях заявок.</w:t>
      </w:r>
    </w:p>
    <w:p w:rsidR="0079272D" w:rsidRDefault="0079272D">
      <w:pPr>
        <w:pStyle w:val="ConsPlusNormal"/>
        <w:spacing w:before="240"/>
        <w:ind w:firstLine="540"/>
        <w:jc w:val="both"/>
      </w:pPr>
      <w:proofErr w:type="gramStart"/>
      <w:r>
        <w:t xml:space="preserve">В связи с чем, в целях соблюдения баланса интересов участников закупки, а также положений </w:t>
      </w:r>
      <w:hyperlink r:id="rId41" w:history="1">
        <w:r>
          <w:rPr>
            <w:color w:val="0000FF"/>
          </w:rPr>
          <w:t>статьи 8</w:t>
        </w:r>
      </w:hyperlink>
      <w:r>
        <w:t xml:space="preserve"> Закона о контрактной системе, заказчику при заключении контракта необходимо предпринять все зависящие от него меры по выяснению спорной информации, путем направления запросов в соответствующие федеральные службы, иные организации на уровне Российской Федерации, в том числе участнику закупки, указавшему спорную информацию, что в рассматриваемом случае</w:t>
      </w:r>
      <w:proofErr w:type="gramEnd"/>
      <w:r>
        <w:t xml:space="preserve"> заказчиком не сделано.</w:t>
      </w:r>
    </w:p>
    <w:p w:rsidR="0079272D" w:rsidRDefault="0079272D">
      <w:pPr>
        <w:pStyle w:val="ConsPlusNormal"/>
        <w:spacing w:before="240"/>
        <w:ind w:firstLine="540"/>
        <w:jc w:val="both"/>
      </w:pPr>
      <w:proofErr w:type="gramStart"/>
      <w:r>
        <w:t xml:space="preserve">Таким образом, в действиях заказчика содержится нарушение </w:t>
      </w:r>
      <w:hyperlink r:id="rId42" w:history="1">
        <w:r>
          <w:rPr>
            <w:color w:val="0000FF"/>
          </w:rPr>
          <w:t>ст. 8</w:t>
        </w:r>
      </w:hyperlink>
      <w:r>
        <w:t xml:space="preserve">, </w:t>
      </w:r>
      <w:hyperlink r:id="rId43" w:history="1">
        <w:r>
          <w:rPr>
            <w:color w:val="0000FF"/>
          </w:rPr>
          <w:t>ч. 1 ст. 83.2</w:t>
        </w:r>
      </w:hyperlink>
      <w:r>
        <w:t xml:space="preserve"> Закона N 44-ФЗ, </w:t>
      </w:r>
      <w:hyperlink r:id="rId44" w:history="1">
        <w:r>
          <w:rPr>
            <w:color w:val="0000FF"/>
          </w:rPr>
          <w:t>пункта 2</w:t>
        </w:r>
      </w:hyperlink>
      <w:r>
        <w:t xml:space="preserve"> Приказа Минфина России от 04.06.2018 N 126н (ред. от 14.10.2019)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выразившееся во включении в контракт с победителем аукциона - ИП</w:t>
      </w:r>
      <w:proofErr w:type="gramEnd"/>
      <w:r>
        <w:t xml:space="preserve"> П. цены контракта, сниженной на </w:t>
      </w:r>
      <w:r>
        <w:lastRenderedPageBreak/>
        <w:t>15 процентов от цены, предложенной ИП П.</w:t>
      </w:r>
    </w:p>
    <w:p w:rsidR="0079272D" w:rsidRDefault="0079272D">
      <w:pPr>
        <w:pStyle w:val="ConsPlusNormal"/>
        <w:spacing w:before="240"/>
        <w:ind w:firstLine="540"/>
        <w:jc w:val="both"/>
      </w:pPr>
      <w:r>
        <w:t xml:space="preserve">На основании изложенного, руководствуясь </w:t>
      </w:r>
      <w:hyperlink r:id="rId45" w:history="1">
        <w:r>
          <w:rPr>
            <w:color w:val="0000FF"/>
          </w:rPr>
          <w:t>ч. 8 ст. 106</w:t>
        </w:r>
      </w:hyperlink>
      <w:r>
        <w:t xml:space="preserve"> Закона N 44-ФЗ, Комиссия Воронежского УФАС России</w:t>
      </w:r>
    </w:p>
    <w:p w:rsidR="0079272D" w:rsidRDefault="0079272D">
      <w:pPr>
        <w:pStyle w:val="ConsPlusNormal"/>
        <w:jc w:val="center"/>
      </w:pPr>
    </w:p>
    <w:p w:rsidR="0079272D" w:rsidRDefault="0079272D">
      <w:pPr>
        <w:pStyle w:val="ConsPlusNormal"/>
        <w:jc w:val="center"/>
      </w:pPr>
      <w:r>
        <w:t>решила:</w:t>
      </w:r>
    </w:p>
    <w:p w:rsidR="0079272D" w:rsidRDefault="0079272D">
      <w:pPr>
        <w:pStyle w:val="ConsPlusNormal"/>
        <w:jc w:val="center"/>
      </w:pPr>
    </w:p>
    <w:p w:rsidR="0079272D" w:rsidRDefault="0079272D">
      <w:pPr>
        <w:pStyle w:val="ConsPlusNormal"/>
        <w:ind w:firstLine="540"/>
        <w:jc w:val="both"/>
      </w:pPr>
      <w:r>
        <w:t xml:space="preserve">1. Признать жалобу индивидуального предпринимателя П. на действия заказчиков, аукционной комиссии уполномоченного органа - администрации городского округа город Воронеж в лице Управления муниципальных закупок администрации городского округа город Воронеж при проведении электронного аукциона: Поставка фруктов на 2 полугодие 2020 год (номер извещения 0131300000620000910) частично </w:t>
      </w:r>
      <w:proofErr w:type="gramStart"/>
      <w:r>
        <w:t>обоснованной</w:t>
      </w:r>
      <w:proofErr w:type="gramEnd"/>
      <w:r>
        <w:t>.</w:t>
      </w:r>
    </w:p>
    <w:p w:rsidR="0079272D" w:rsidRDefault="0079272D">
      <w:pPr>
        <w:pStyle w:val="ConsPlusNormal"/>
        <w:spacing w:before="240"/>
        <w:ind w:firstLine="540"/>
        <w:jc w:val="both"/>
      </w:pPr>
      <w:r>
        <w:t xml:space="preserve">2. </w:t>
      </w:r>
      <w:proofErr w:type="gramStart"/>
      <w:r>
        <w:t>Признать в действиях заказчиков - Муниципальное бюджетное дошкольное образовательное учреждение "ЦА", Муниципальное бюджетное дошкольное образовательное учреждение "ЦБ", Муниципальное бюджетное дошкольное образовательное учреждение "ЦВ", Муниципальное бюджетное дошкольное образовательное учреждение "ДА", Муниципальное бюджетное дошкольное образовательное учреждение "ЦГ", Муниципальное бюджетное дошкольное образовательное учреждение "ДБ", Муниципальное бюджетное дошкольное образовательное учреждение "ДВ", Муниципальное бюджетное дошкольное образовательное учреждение "ДГ", Муниципальное бюджетное дошкольное образовательное учреждение "ЦД", Муниципальное бюджетное</w:t>
      </w:r>
      <w:proofErr w:type="gramEnd"/>
      <w:r>
        <w:t xml:space="preserve"> </w:t>
      </w:r>
      <w:proofErr w:type="gramStart"/>
      <w:r>
        <w:t>общеобразовательное учреждение "Л "Многоуровневый общеобразовательный комплекс N 2", Муниципальное бюджетное дошкольное образовательное учреждение "ДД", Муниципальное бюджетное дошкольное образовательное учреждение "ДЕ", Муниципальное бюджетное дошкольное образовательное учреждение "ЦЕ", Муниципальное бюджетное дошкольное образовательное учреждение "ДЖ"., Муниципальное бюджетное дошкольное образовательное учреждение "ДЗ", Муниципальное бюджетное дошкольное образовательное учреждение "ДИ", Муниципальное бюджетное дошкольное образовательное учреждение "ДЙ", Муниципальное бюджетное дошкольное образовательное учреждение "ДК", Муниципальное бюджетное дошкольное образовательное</w:t>
      </w:r>
      <w:proofErr w:type="gramEnd"/>
      <w:r>
        <w:t xml:space="preserve"> </w:t>
      </w:r>
      <w:proofErr w:type="gramStart"/>
      <w:r>
        <w:t>учреждение "ЦЖ", Муниципальное бюджетное дошкольное образовательное учреждение "ДЛ", Муниципальное бюджетное дошкольное образовательное учреждение "ДМ", Муниципальное бюджетное дошкольное общеобразовательное учреждение "ДН", Муниципальное бюджетное дошкольное образовательное учреждение "ДО", Муниципальное бюджетное дошкольное образовательное учреждение "ДП", Муниципальное бюджетное дошкольное образовательное учреждение "ЦЗ", Муниципальное бюджетное дошкольное образовательное учреждение "ЦИ", Муниципальное бюджетное дошкольное образовательное учреждение "ДР", Муниципальное бюджетное дошкольное образовательное учреждение "ЦЙ", Муниципальное бюджетное дошкольное образовательное</w:t>
      </w:r>
      <w:proofErr w:type="gramEnd"/>
      <w:r>
        <w:t xml:space="preserve"> учреждение "ЦК", Муниципальное бюджетное дошкольное образовательное учреждение "ДС", Муниципальное бюджетное дошкольное образовательное учреждение "ДТ", Муниципальное бюджетное дошкольное образовательное учреждение "ЦЛ", Муниципальное бюджетное дошкольное образовательное учреждение "ДУ", Муниципальное бюджетное дошкольное образовательное учреждение "ЦМ", Муниципальное бюджетное дошкольное образовательное учреждение "ДФ", Муниципальное бюджетное общеобразовательное учреждение средняя общеобразовательная школа N 73 им. А.Ф. Чернонога, Муниципальное бюджетное дошкольное образовательное учреждени</w:t>
      </w:r>
      <w:proofErr w:type="gramStart"/>
      <w:r>
        <w:t>е"</w:t>
      </w:r>
      <w:proofErr w:type="gramEnd"/>
      <w:r>
        <w:t xml:space="preserve">ДХ", Муниципальное бюджетное дошкольное </w:t>
      </w:r>
      <w:proofErr w:type="gramStart"/>
      <w:r>
        <w:t xml:space="preserve">образовательное учреждение "ДЦ", Муниципальное бюджетное дошкольное образовательное учреждение "ДЧ", Муниципальное бюджетное общеобразовательное учреждение лицей "Воронежский учебно-воспитательный комплекс им. А.П. Киселева", нарушение </w:t>
      </w:r>
      <w:hyperlink r:id="rId46" w:history="1">
        <w:r>
          <w:rPr>
            <w:color w:val="0000FF"/>
          </w:rPr>
          <w:t>статьи 8</w:t>
        </w:r>
      </w:hyperlink>
      <w:r>
        <w:t xml:space="preserve">, </w:t>
      </w:r>
      <w:hyperlink r:id="rId47" w:history="1">
        <w:r>
          <w:rPr>
            <w:color w:val="0000FF"/>
          </w:rPr>
          <w:t>ч. 1 ст. 83.2</w:t>
        </w:r>
      </w:hyperlink>
      <w:r>
        <w:t xml:space="preserve"> Закона N 44-ФЗ, пункта 2 Приказа N 126-н, выразившееся во включении в контракт с ИП П. цены контракта, сниженной на 15 процентов от цены, предложенной ИП П.</w:t>
      </w:r>
      <w:proofErr w:type="gramEnd"/>
    </w:p>
    <w:p w:rsidR="0079272D" w:rsidRDefault="0079272D">
      <w:pPr>
        <w:pStyle w:val="ConsPlusNormal"/>
        <w:spacing w:before="240"/>
        <w:ind w:firstLine="540"/>
        <w:jc w:val="both"/>
      </w:pPr>
      <w:r>
        <w:t xml:space="preserve">3. Выдать заказчикам </w:t>
      </w:r>
      <w:hyperlink r:id="rId48" w:history="1">
        <w:r>
          <w:rPr>
            <w:color w:val="0000FF"/>
          </w:rPr>
          <w:t>предписание</w:t>
        </w:r>
      </w:hyperlink>
      <w:r>
        <w:t xml:space="preserve"> об устранении выявленного нарушения в части направления ИП П. проектов контрактов, содержащих цену контракта, предложенную ИП П.</w:t>
      </w:r>
    </w:p>
    <w:p w:rsidR="0079272D" w:rsidRDefault="0079272D">
      <w:pPr>
        <w:pStyle w:val="ConsPlusNormal"/>
        <w:spacing w:before="240"/>
        <w:ind w:firstLine="540"/>
        <w:jc w:val="both"/>
      </w:pPr>
      <w:r>
        <w:lastRenderedPageBreak/>
        <w:t>Резолютивная часть объявлена: 09.07.2020 года.</w:t>
      </w:r>
    </w:p>
    <w:p w:rsidR="0079272D" w:rsidRDefault="0079272D">
      <w:pPr>
        <w:pStyle w:val="ConsPlusNormal"/>
        <w:spacing w:before="240"/>
        <w:ind w:firstLine="540"/>
        <w:jc w:val="both"/>
      </w:pPr>
      <w:hyperlink r:id="rId49" w:history="1">
        <w:r>
          <w:rPr>
            <w:color w:val="0000FF"/>
          </w:rPr>
          <w:t>Решение</w:t>
        </w:r>
      </w:hyperlink>
      <w:r>
        <w:t xml:space="preserve"> изготовлено в полном объеме: 14.07.2020 года.</w:t>
      </w:r>
    </w:p>
    <w:p w:rsidR="0079272D" w:rsidRDefault="0079272D">
      <w:pPr>
        <w:pStyle w:val="ConsPlusNormal"/>
        <w:spacing w:before="240"/>
        <w:ind w:firstLine="540"/>
        <w:jc w:val="both"/>
      </w:pPr>
      <w:r>
        <w:t>Настоящее решение может быть обжаловано в судебном порядке в течение трех месяцев со дня его принятия.</w:t>
      </w:r>
    </w:p>
    <w:p w:rsidR="0079272D" w:rsidRDefault="0079272D">
      <w:pPr>
        <w:pStyle w:val="ConsPlusNormal"/>
        <w:ind w:firstLine="540"/>
        <w:jc w:val="both"/>
      </w:pPr>
    </w:p>
    <w:p w:rsidR="0079272D" w:rsidRDefault="0079272D">
      <w:pPr>
        <w:pStyle w:val="ConsPlusNormal"/>
        <w:jc w:val="right"/>
      </w:pPr>
      <w:r>
        <w:t>Председатель Комиссии</w:t>
      </w:r>
    </w:p>
    <w:p w:rsidR="0079272D" w:rsidRDefault="0079272D">
      <w:pPr>
        <w:pStyle w:val="ConsPlusNormal"/>
        <w:jc w:val="right"/>
      </w:pPr>
      <w:r>
        <w:t>М.</w:t>
      </w:r>
    </w:p>
    <w:p w:rsidR="0079272D" w:rsidRDefault="0079272D">
      <w:pPr>
        <w:pStyle w:val="ConsPlusNormal"/>
        <w:ind w:firstLine="540"/>
        <w:jc w:val="both"/>
      </w:pPr>
    </w:p>
    <w:p w:rsidR="0079272D" w:rsidRDefault="0079272D">
      <w:pPr>
        <w:pStyle w:val="ConsPlusNormal"/>
        <w:jc w:val="right"/>
      </w:pPr>
      <w:r>
        <w:t>Заместитель председателя Комиссии</w:t>
      </w:r>
    </w:p>
    <w:p w:rsidR="0079272D" w:rsidRDefault="0079272D">
      <w:pPr>
        <w:pStyle w:val="ConsPlusNormal"/>
        <w:jc w:val="right"/>
      </w:pPr>
      <w:r>
        <w:t>Р.</w:t>
      </w:r>
    </w:p>
    <w:p w:rsidR="0079272D" w:rsidRDefault="0079272D">
      <w:pPr>
        <w:pStyle w:val="ConsPlusNormal"/>
        <w:jc w:val="right"/>
      </w:pPr>
    </w:p>
    <w:p w:rsidR="0079272D" w:rsidRDefault="0079272D">
      <w:pPr>
        <w:pStyle w:val="ConsPlusNormal"/>
        <w:jc w:val="right"/>
      </w:pPr>
      <w:r>
        <w:t>Член Комиссии</w:t>
      </w:r>
    </w:p>
    <w:p w:rsidR="0079272D" w:rsidRDefault="0079272D">
      <w:pPr>
        <w:pStyle w:val="ConsPlusNormal"/>
        <w:jc w:val="right"/>
      </w:pPr>
      <w:r>
        <w:t>Я.</w:t>
      </w:r>
    </w:p>
    <w:p w:rsidR="0079272D" w:rsidRDefault="0079272D">
      <w:pPr>
        <w:pStyle w:val="ConsPlusNormal"/>
        <w:ind w:firstLine="540"/>
        <w:jc w:val="both"/>
      </w:pPr>
    </w:p>
    <w:p w:rsidR="0079272D" w:rsidRDefault="0079272D">
      <w:pPr>
        <w:pStyle w:val="ConsPlusNormal"/>
        <w:ind w:firstLine="540"/>
        <w:jc w:val="both"/>
      </w:pPr>
    </w:p>
    <w:p w:rsidR="0079272D" w:rsidRDefault="0079272D">
      <w:pPr>
        <w:pStyle w:val="ConsPlusNormal"/>
        <w:pBdr>
          <w:top w:val="single" w:sz="6" w:space="0" w:color="auto"/>
        </w:pBdr>
        <w:spacing w:before="100" w:after="100"/>
        <w:jc w:val="both"/>
        <w:rPr>
          <w:sz w:val="2"/>
          <w:szCs w:val="2"/>
        </w:rPr>
      </w:pPr>
    </w:p>
    <w:p w:rsidR="001552FE" w:rsidRDefault="0079272D">
      <w:bookmarkStart w:id="0" w:name="_GoBack"/>
      <w:bookmarkEnd w:id="0"/>
    </w:p>
    <w:sectPr w:rsidR="001552FE" w:rsidSect="00522156">
      <w:pgSz w:w="11906" w:h="16838"/>
      <w:pgMar w:top="1134" w:right="567" w:bottom="113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72D"/>
    <w:rsid w:val="00321B45"/>
    <w:rsid w:val="0048677B"/>
    <w:rsid w:val="00536E16"/>
    <w:rsid w:val="005C5D8E"/>
    <w:rsid w:val="0079272D"/>
    <w:rsid w:val="00852EFF"/>
    <w:rsid w:val="00957F33"/>
    <w:rsid w:val="00963F56"/>
    <w:rsid w:val="009B3926"/>
    <w:rsid w:val="00CA5555"/>
    <w:rsid w:val="00CF6166"/>
    <w:rsid w:val="00D255F1"/>
    <w:rsid w:val="00D744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677B"/>
    <w:pPr>
      <w:spacing w:line="264" w:lineRule="auto"/>
      <w:ind w:firstLine="567"/>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9272D"/>
    <w:pPr>
      <w:widowControl w:val="0"/>
      <w:autoSpaceDE w:val="0"/>
      <w:autoSpaceDN w:val="0"/>
      <w:spacing w:after="0" w:line="240" w:lineRule="auto"/>
    </w:pPr>
    <w:rPr>
      <w:rFonts w:eastAsia="Times New Roman" w:cs="Times New Roman"/>
      <w:szCs w:val="20"/>
      <w:lang w:eastAsia="ru-RU"/>
    </w:rPr>
  </w:style>
  <w:style w:type="paragraph" w:customStyle="1" w:styleId="ConsPlusTitle">
    <w:name w:val="ConsPlusTitle"/>
    <w:rsid w:val="0079272D"/>
    <w:pPr>
      <w:widowControl w:val="0"/>
      <w:autoSpaceDE w:val="0"/>
      <w:autoSpaceDN w:val="0"/>
      <w:spacing w:after="0" w:line="240" w:lineRule="auto"/>
    </w:pPr>
    <w:rPr>
      <w:rFonts w:eastAsia="Times New Roman" w:cs="Times New Roman"/>
      <w:b/>
      <w:szCs w:val="20"/>
      <w:lang w:eastAsia="ru-RU"/>
    </w:rPr>
  </w:style>
  <w:style w:type="paragraph" w:customStyle="1" w:styleId="ConsPlusTitlePage">
    <w:name w:val="ConsPlusTitlePage"/>
    <w:rsid w:val="0079272D"/>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677B"/>
    <w:pPr>
      <w:spacing w:line="264" w:lineRule="auto"/>
      <w:ind w:firstLine="567"/>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9272D"/>
    <w:pPr>
      <w:widowControl w:val="0"/>
      <w:autoSpaceDE w:val="0"/>
      <w:autoSpaceDN w:val="0"/>
      <w:spacing w:after="0" w:line="240" w:lineRule="auto"/>
    </w:pPr>
    <w:rPr>
      <w:rFonts w:eastAsia="Times New Roman" w:cs="Times New Roman"/>
      <w:szCs w:val="20"/>
      <w:lang w:eastAsia="ru-RU"/>
    </w:rPr>
  </w:style>
  <w:style w:type="paragraph" w:customStyle="1" w:styleId="ConsPlusTitle">
    <w:name w:val="ConsPlusTitle"/>
    <w:rsid w:val="0079272D"/>
    <w:pPr>
      <w:widowControl w:val="0"/>
      <w:autoSpaceDE w:val="0"/>
      <w:autoSpaceDN w:val="0"/>
      <w:spacing w:after="0" w:line="240" w:lineRule="auto"/>
    </w:pPr>
    <w:rPr>
      <w:rFonts w:eastAsia="Times New Roman" w:cs="Times New Roman"/>
      <w:b/>
      <w:szCs w:val="20"/>
      <w:lang w:eastAsia="ru-RU"/>
    </w:rPr>
  </w:style>
  <w:style w:type="paragraph" w:customStyle="1" w:styleId="ConsPlusTitlePage">
    <w:name w:val="ConsPlusTitlePage"/>
    <w:rsid w:val="0079272D"/>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F7F919ABE1EB3E8C2D80B99413FD99C84C0387D9014DB84CFFFC22B2A59A204014AD650113977A95585DC8CB7g9qCD" TargetMode="External"/><Relationship Id="rId18" Type="http://schemas.openxmlformats.org/officeDocument/2006/relationships/hyperlink" Target="consultantplus://offline/ref=7F7F919ABE1EB3E8C2D80B99413FD99C84C0387D9014DB84CFFFC22B2A59A204014AD650113977A95585DC8CB7g9qCD" TargetMode="External"/><Relationship Id="rId26" Type="http://schemas.openxmlformats.org/officeDocument/2006/relationships/hyperlink" Target="consultantplus://offline/ref=7F7F919ABE1EB3E8C2D80B99413FD99C84C73C71901ADB84CFFFC22B2A59A204014AD650113977A95585DC8CB7g9qCD" TargetMode="External"/><Relationship Id="rId39" Type="http://schemas.openxmlformats.org/officeDocument/2006/relationships/hyperlink" Target="consultantplus://offline/ref=7F7F919ABE1EB3E8C2D80B99413FD99C84C73C71901ADB84CFFFC22B2A59A204014AD650113977A95585DC8CB7g9qCD" TargetMode="External"/><Relationship Id="rId3" Type="http://schemas.openxmlformats.org/officeDocument/2006/relationships/settings" Target="settings.xml"/><Relationship Id="rId21" Type="http://schemas.openxmlformats.org/officeDocument/2006/relationships/hyperlink" Target="consultantplus://offline/ref=7F7F919ABE1EB3E8C2D80B99413FD99C84C73C71901ADB84CFFFC22B2A59A204014AD650113977A95585DC8CB7g9qCD" TargetMode="External"/><Relationship Id="rId34" Type="http://schemas.openxmlformats.org/officeDocument/2006/relationships/hyperlink" Target="consultantplus://offline/ref=7F7F919ABE1EB3E8C2D80B99413FD99C85C23B769216DB84CFFFC22B2A59A204134A8E5C10306AAC53908ADDF1C8E2A2B11D3CF4F61335A4g7q5D" TargetMode="External"/><Relationship Id="rId42" Type="http://schemas.openxmlformats.org/officeDocument/2006/relationships/hyperlink" Target="consultantplus://offline/ref=7F7F919ABE1EB3E8C2D80B99413FD99C84C73C71901ADB84CFFFC22B2A59A204134A8E5C103069A05C908ADDF1C8E2A2B11D3CF4F61335A4g7q5D" TargetMode="External"/><Relationship Id="rId47" Type="http://schemas.openxmlformats.org/officeDocument/2006/relationships/hyperlink" Target="consultantplus://offline/ref=7F7F919ABE1EB3E8C2D80B99413FD99C84C73C71901ADB84CFFFC22B2A59A204134A8E54153862FD05DF8B81B494F1A3B91D3EF5EAg1q0D" TargetMode="External"/><Relationship Id="rId50" Type="http://schemas.openxmlformats.org/officeDocument/2006/relationships/fontTable" Target="fontTable.xml"/><Relationship Id="rId7" Type="http://schemas.openxmlformats.org/officeDocument/2006/relationships/hyperlink" Target="consultantplus://offline/ref=7F7F919ABE1EB3E8C2D80B99413FD99C84C73C71901ADB84CFFFC22B2A59A204134A8E5C10316EA851908ADDF1C8E2A2B11D3CF4F61335A4g7q5D" TargetMode="External"/><Relationship Id="rId12" Type="http://schemas.openxmlformats.org/officeDocument/2006/relationships/hyperlink" Target="consultantplus://offline/ref=7F7F919ABE1EB3E8C2D80B99413FD99C84C0387D9014DB84CFFFC22B2A59A204014AD650113977A95585DC8CB7g9qCD" TargetMode="External"/><Relationship Id="rId17" Type="http://schemas.openxmlformats.org/officeDocument/2006/relationships/hyperlink" Target="consultantplus://offline/ref=7F7F919ABE1EB3E8C2D80B99413FD99C84C0387D9014DB84CFFFC22B2A59A204014AD650113977A95585DC8CB7g9qCD" TargetMode="External"/><Relationship Id="rId25" Type="http://schemas.openxmlformats.org/officeDocument/2006/relationships/hyperlink" Target="consultantplus://offline/ref=7F7F919ABE1EB3E8C2D80B99413FD99C84C0387D9014DB84CFFFC22B2A59A204014AD650113977A95585DC8CB7g9qCD" TargetMode="External"/><Relationship Id="rId33" Type="http://schemas.openxmlformats.org/officeDocument/2006/relationships/hyperlink" Target="consultantplus://offline/ref=7F7F919ABE1EB3E8C2D80B99413FD99C85C23B769216DB84CFFFC22B2A59A204134A8E5C10306AAD56908ADDF1C8E2A2B11D3CF4F61335A4g7q5D" TargetMode="External"/><Relationship Id="rId38" Type="http://schemas.openxmlformats.org/officeDocument/2006/relationships/hyperlink" Target="consultantplus://offline/ref=7F7F919ABE1EB3E8C2D80B99413FD99C84C73C71901ADB84CFFFC22B2A59A204134A8E5C103069A05C908ADDF1C8E2A2B11D3CF4F61335A4g7q5D" TargetMode="External"/><Relationship Id="rId46" Type="http://schemas.openxmlformats.org/officeDocument/2006/relationships/hyperlink" Target="consultantplus://offline/ref=7F7F919ABE1EB3E8C2D80B99413FD99C84C73C71901ADB84CFFFC22B2A59A204134A8E5C103069A05C908ADDF1C8E2A2B11D3CF4F61335A4g7q5D" TargetMode="External"/><Relationship Id="rId2" Type="http://schemas.microsoft.com/office/2007/relationships/stylesWithEffects" Target="stylesWithEffects.xml"/><Relationship Id="rId16" Type="http://schemas.openxmlformats.org/officeDocument/2006/relationships/hyperlink" Target="consultantplus://offline/ref=7F7F919ABE1EB3E8C2D80B99413FD99C84C0387D9014DB84CFFFC22B2A59A204014AD650113977A95585DC8CB7g9qCD" TargetMode="External"/><Relationship Id="rId20" Type="http://schemas.openxmlformats.org/officeDocument/2006/relationships/hyperlink" Target="consultantplus://offline/ref=7F7F919ABE1EB3E8C2D80B99413FD99C84C0387D9014DB84CFFFC22B2A59A204014AD650113977A95585DC8CB7g9qCD" TargetMode="External"/><Relationship Id="rId29" Type="http://schemas.openxmlformats.org/officeDocument/2006/relationships/hyperlink" Target="consultantplus://offline/ref=7F7F919ABE1EB3E8C2D80B99413FD99C84C73C71901ADB84CFFFC22B2A59A204134A8E54153862FD05DF8B81B494F1A3B91D3EF5EAg1q0D" TargetMode="External"/><Relationship Id="rId41" Type="http://schemas.openxmlformats.org/officeDocument/2006/relationships/hyperlink" Target="consultantplus://offline/ref=7F7F919ABE1EB3E8C2D80B99413FD99C84C73C71901ADB84CFFFC22B2A59A204134A8E5C103069A05C908ADDF1C8E2A2B11D3CF4F61335A4g7q5D" TargetMode="External"/><Relationship Id="rId1" Type="http://schemas.openxmlformats.org/officeDocument/2006/relationships/styles" Target="styles.xml"/><Relationship Id="rId6" Type="http://schemas.openxmlformats.org/officeDocument/2006/relationships/hyperlink" Target="consultantplus://offline/ref=7F7F919ABE1EB3E8C2D80B99413FD99C84C73C71901ADB84CFFFC22B2A59A204134A8E5C10316CAC55908ADDF1C8E2A2B11D3CF4F61335A4g7q5D" TargetMode="External"/><Relationship Id="rId11" Type="http://schemas.openxmlformats.org/officeDocument/2006/relationships/hyperlink" Target="consultantplus://offline/ref=7F7F919ABE1EB3E8C2D80B99413FD99C84C73C71901ADB84CFFFC22B2A59A204134A8E5C13336DA200CA9AD9B89CE6BDB80222F7E813g3q4D" TargetMode="External"/><Relationship Id="rId24" Type="http://schemas.openxmlformats.org/officeDocument/2006/relationships/hyperlink" Target="consultantplus://offline/ref=7F7F919ABE1EB3E8C2D80B99413FD99C84C73C71901ADB84CFFFC22B2A59A204134A8E5C13336DA200CA9AD9B89CE6BDB80222F7E813g3q4D" TargetMode="External"/><Relationship Id="rId32" Type="http://schemas.openxmlformats.org/officeDocument/2006/relationships/hyperlink" Target="consultantplus://offline/ref=7F7F919ABE1EB3E8C2D80B99413FD99C84C0387D9014DB84CFFFC22B2A59A204014AD650113977A95585DC8CB7g9qCD" TargetMode="External"/><Relationship Id="rId37" Type="http://schemas.openxmlformats.org/officeDocument/2006/relationships/hyperlink" Target="consultantplus://offline/ref=7F7F919ABE1EB3E8C2D8088C583FD99C8FCA367598458C869EAACC2E2209F814050382540E3068B7569BDCg8qDD" TargetMode="External"/><Relationship Id="rId40" Type="http://schemas.openxmlformats.org/officeDocument/2006/relationships/hyperlink" Target="consultantplus://offline/ref=7F7F919ABE1EB3E8C2D80B99413FD99C84C73C71901ADB84CFFFC22B2A59A204134A8E5C103068A853908ADDF1C8E2A2B11D3CF4F61335A4g7q5D" TargetMode="External"/><Relationship Id="rId45" Type="http://schemas.openxmlformats.org/officeDocument/2006/relationships/hyperlink" Target="consultantplus://offline/ref=7F7F919ABE1EB3E8C2D80B99413FD99C84C73C71901ADB84CFFFC22B2A59A204134A8E5C10336EA200CA9AD9B89CE6BDB80222F7E813g3q4D"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7F7F919ABE1EB3E8C2D80B99413FD99C84C0387D9014DB84CFFFC22B2A59A204014AD650113977A95585DC8CB7g9qCD" TargetMode="External"/><Relationship Id="rId23" Type="http://schemas.openxmlformats.org/officeDocument/2006/relationships/hyperlink" Target="consultantplus://offline/ref=7F7F919ABE1EB3E8C2D80B99413FD99C84C73C71901ADB84CFFFC22B2A59A204014AD650113977A95585DC8CB7g9qCD" TargetMode="External"/><Relationship Id="rId28" Type="http://schemas.openxmlformats.org/officeDocument/2006/relationships/hyperlink" Target="consultantplus://offline/ref=7F7F919ABE1EB3E8C2D80B99413FD99C84C0387D9014DB84CFFFC22B2A59A204014AD650113977A95585DC8CB7g9qCD" TargetMode="External"/><Relationship Id="rId36" Type="http://schemas.openxmlformats.org/officeDocument/2006/relationships/hyperlink" Target="consultantplus://offline/ref=7F7F919ABE1EB3E8C2D80B99413FD99C84C33C709214DB84CFFFC22B2A59A204014AD650113977A95585DC8CB7g9qCD" TargetMode="External"/><Relationship Id="rId49" Type="http://schemas.openxmlformats.org/officeDocument/2006/relationships/hyperlink" Target="consultantplus://offline/ref=7F7F919ABE1EB3E8C2D80B99413FD99C84C33C709214DB84CFFFC22B2A59A204014AD650113977A95585DC8CB7g9qCD" TargetMode="External"/><Relationship Id="rId10" Type="http://schemas.openxmlformats.org/officeDocument/2006/relationships/hyperlink" Target="consultantplus://offline/ref=7F7F919ABE1EB3E8C2D80B99413FD99C84C73C71901ADB84CFFFC22B2A59A204014AD650113977A95585DC8CB7g9qCD" TargetMode="External"/><Relationship Id="rId19" Type="http://schemas.openxmlformats.org/officeDocument/2006/relationships/hyperlink" Target="consultantplus://offline/ref=7F7F919ABE1EB3E8C2D80B99413FD99C84C0387D9014DB84CFFFC22B2A59A204014AD650113977A95585DC8CB7g9qCD" TargetMode="External"/><Relationship Id="rId31" Type="http://schemas.openxmlformats.org/officeDocument/2006/relationships/hyperlink" Target="consultantplus://offline/ref=7F7F919ABE1EB3E8C2D80B99413FD99C84C73C71901ADB84CFFFC22B2A59A204134A8E5C14346DA200CA9AD9B89CE6BDB80222F7E813g3q4D" TargetMode="External"/><Relationship Id="rId44" Type="http://schemas.openxmlformats.org/officeDocument/2006/relationships/hyperlink" Target="consultantplus://offline/ref=7F7F919ABE1EB3E8C2D80B99413FD99C84C0387D9014DB84CFFFC22B2A59A204014AD650113977A95585DC8CB7g9qCD" TargetMode="External"/><Relationship Id="rId4" Type="http://schemas.openxmlformats.org/officeDocument/2006/relationships/webSettings" Target="webSettings.xml"/><Relationship Id="rId9" Type="http://schemas.openxmlformats.org/officeDocument/2006/relationships/hyperlink" Target="consultantplus://offline/ref=7F7F919ABE1EB3E8C2D80B99413FD99C84C73C71901ADB84CFFFC22B2A59A204134A8E5C123568A200CA9AD9B89CE6BDB80222F7E813g3q4D" TargetMode="External"/><Relationship Id="rId14" Type="http://schemas.openxmlformats.org/officeDocument/2006/relationships/hyperlink" Target="consultantplus://offline/ref=7F7F919ABE1EB3E8C2D80B99413FD99C84C0387D9014DB84CFFFC22B2A59A204014AD650113977A95585DC8CB7g9qCD" TargetMode="External"/><Relationship Id="rId22" Type="http://schemas.openxmlformats.org/officeDocument/2006/relationships/hyperlink" Target="consultantplus://offline/ref=7F7F919ABE1EB3E8C2D80B99413FD99C84C73C71901ADB84CFFFC22B2A59A204014AD650113977A95585DC8CB7g9qCD" TargetMode="External"/><Relationship Id="rId27" Type="http://schemas.openxmlformats.org/officeDocument/2006/relationships/hyperlink" Target="consultantplus://offline/ref=7F7F919ABE1EB3E8C2D80B99413FD99C84C73C71901ADB84CFFFC22B2A59A204134A8E5C103068A852908ADDF1C8E2A2B11D3CF4F61335A4g7q5D" TargetMode="External"/><Relationship Id="rId30" Type="http://schemas.openxmlformats.org/officeDocument/2006/relationships/hyperlink" Target="consultantplus://offline/ref=7F7F919ABE1EB3E8C2D80B99413FD99C84C73C71901ADB84CFFFC22B2A59A204014AD650113977A95585DC8CB7g9qCD" TargetMode="External"/><Relationship Id="rId35" Type="http://schemas.openxmlformats.org/officeDocument/2006/relationships/hyperlink" Target="consultantplus://offline/ref=7F7F919ABE1EB3E8C2D80B99413FD99C85C23B769216DB84CFFFC22B2A59A204134A8E5C10306AAC5C908ADDF1C8E2A2B11D3CF4F61335A4g7q5D" TargetMode="External"/><Relationship Id="rId43" Type="http://schemas.openxmlformats.org/officeDocument/2006/relationships/hyperlink" Target="consultantplus://offline/ref=7F7F919ABE1EB3E8C2D80B99413FD99C84C73C71901ADB84CFFFC22B2A59A204134A8E54153862FD05DF8B81B494F1A3B91D3EF5EAg1q0D" TargetMode="External"/><Relationship Id="rId48" Type="http://schemas.openxmlformats.org/officeDocument/2006/relationships/hyperlink" Target="consultantplus://offline/ref=7F7F919ABE1EB3E8C2D81799453FD99C81C63C739B10DB84CFFFC22B2A59A204014AD650113977A95585DC8CB7g9qCD" TargetMode="External"/><Relationship Id="rId8" Type="http://schemas.openxmlformats.org/officeDocument/2006/relationships/hyperlink" Target="consultantplus://offline/ref=7F7F919ABE1EB3E8C2D80B99413FD99C84C73C71901ADB84CFFFC22B2A59A204134A8E5C103061AD52908ADDF1C8E2A2B11D3CF4F61335A4g7q5D"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5101</Words>
  <Characters>29079</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Epselan</dc:creator>
  <cp:lastModifiedBy>Epselan</cp:lastModifiedBy>
  <cp:revision>1</cp:revision>
  <dcterms:created xsi:type="dcterms:W3CDTF">2021-01-19T03:42:00Z</dcterms:created>
  <dcterms:modified xsi:type="dcterms:W3CDTF">2021-01-19T03:44:00Z</dcterms:modified>
</cp:coreProperties>
</file>